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75B7" w14:textId="7D0AD8E9" w:rsidR="00B041CA" w:rsidRPr="00B62F97" w:rsidRDefault="00427764" w:rsidP="00360202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B62F9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B041CA" w:rsidRPr="00B62F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【学校</w:t>
      </w:r>
      <w:r w:rsidR="00360202" w:rsidRPr="00B62F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専</w:t>
      </w:r>
      <w:r w:rsidR="00B041CA" w:rsidRPr="00B62F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用】 ユニセフ支援ギフト</w:t>
      </w:r>
      <w:r w:rsidR="00360202" w:rsidRPr="00B62F97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B041CA" w:rsidRPr="00B62F97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申込書</w:t>
      </w:r>
    </w:p>
    <w:p w14:paraId="2315E345" w14:textId="31AC242E" w:rsidR="00360202" w:rsidRPr="00B62F97" w:rsidRDefault="00360202" w:rsidP="00360202">
      <w:pPr>
        <w:spacing w:line="0" w:lineRule="atLeas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62F97">
        <w:rPr>
          <w:rFonts w:ascii="BIZ UDPゴシック" w:eastAsia="BIZ UDPゴシック" w:hAnsi="BIZ UDPゴシック" w:hint="eastAsia"/>
          <w:b/>
          <w:sz w:val="28"/>
          <w:szCs w:val="28"/>
        </w:rPr>
        <w:t>（2</w:t>
      </w:r>
      <w:r w:rsidRPr="00B62F97">
        <w:rPr>
          <w:rFonts w:ascii="BIZ UDPゴシック" w:eastAsia="BIZ UDPゴシック" w:hAnsi="BIZ UDPゴシック"/>
          <w:b/>
          <w:sz w:val="28"/>
          <w:szCs w:val="28"/>
        </w:rPr>
        <w:t>02</w:t>
      </w:r>
      <w:r w:rsidR="00402A00">
        <w:rPr>
          <w:rFonts w:ascii="BIZ UDPゴシック" w:eastAsia="BIZ UDPゴシック" w:hAnsi="BIZ UDPゴシック" w:hint="eastAsia"/>
          <w:b/>
          <w:sz w:val="28"/>
          <w:szCs w:val="28"/>
        </w:rPr>
        <w:t>5</w:t>
      </w:r>
      <w:r w:rsidRPr="00B62F97">
        <w:rPr>
          <w:rFonts w:ascii="BIZ UDPゴシック" w:eastAsia="BIZ UDPゴシック" w:hAnsi="BIZ UDPゴシック"/>
          <w:b/>
          <w:sz w:val="28"/>
          <w:szCs w:val="28"/>
        </w:rPr>
        <w:t>.4.1</w:t>
      </w:r>
      <w:r w:rsidRPr="00B62F97">
        <w:rPr>
          <w:rFonts w:ascii="BIZ UDPゴシック" w:eastAsia="BIZ UDPゴシック" w:hAnsi="BIZ UDPゴシック" w:hint="eastAsia"/>
          <w:b/>
          <w:sz w:val="28"/>
          <w:szCs w:val="28"/>
        </w:rPr>
        <w:t>～2</w:t>
      </w:r>
      <w:r w:rsidRPr="00B62F97">
        <w:rPr>
          <w:rFonts w:ascii="BIZ UDPゴシック" w:eastAsia="BIZ UDPゴシック" w:hAnsi="BIZ UDPゴシック"/>
          <w:b/>
          <w:sz w:val="28"/>
          <w:szCs w:val="28"/>
        </w:rPr>
        <w:t>02</w:t>
      </w:r>
      <w:r w:rsidR="00402A00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Pr="00B62F97">
        <w:rPr>
          <w:rFonts w:ascii="BIZ UDPゴシック" w:eastAsia="BIZ UDPゴシック" w:hAnsi="BIZ UDPゴシック" w:hint="eastAsia"/>
          <w:b/>
          <w:sz w:val="28"/>
          <w:szCs w:val="28"/>
        </w:rPr>
        <w:t>.</w:t>
      </w:r>
      <w:r w:rsidRPr="00B62F97">
        <w:rPr>
          <w:rFonts w:ascii="BIZ UDPゴシック" w:eastAsia="BIZ UDPゴシック" w:hAnsi="BIZ UDPゴシック"/>
          <w:b/>
          <w:sz w:val="28"/>
          <w:szCs w:val="28"/>
        </w:rPr>
        <w:t>3.31</w:t>
      </w:r>
      <w:r w:rsidRPr="00B62F97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4438A324" w14:textId="364AE2CA" w:rsidR="00B62F97" w:rsidRPr="00B62F97" w:rsidRDefault="00B041CA" w:rsidP="00B62F97">
      <w:pPr>
        <w:wordWrap w:val="0"/>
        <w:jc w:val="right"/>
        <w:rPr>
          <w:rFonts w:ascii="BIZ UDPゴシック" w:eastAsia="BIZ UDPゴシック" w:hAnsi="BIZ UDPゴシック"/>
          <w:b/>
          <w:sz w:val="22"/>
        </w:rPr>
      </w:pPr>
      <w:r w:rsidRPr="00B62F97">
        <w:rPr>
          <w:rFonts w:ascii="BIZ UDPゴシック" w:eastAsia="BIZ UDPゴシック" w:hAnsi="BIZ UDPゴシック" w:hint="eastAsia"/>
          <w:b/>
          <w:sz w:val="22"/>
        </w:rPr>
        <w:t>送信先</w:t>
      </w:r>
      <w:r w:rsidR="00B62F97" w:rsidRPr="00B62F97">
        <w:rPr>
          <w:rFonts w:ascii="BIZ UDPゴシック" w:eastAsia="BIZ UDPゴシック" w:hAnsi="BIZ UDPゴシック" w:hint="eastAsia"/>
          <w:b/>
          <w:sz w:val="22"/>
        </w:rPr>
        <w:t>：日本ユニセフ協会</w:t>
      </w:r>
      <w:r w:rsidR="007A48E0">
        <w:rPr>
          <w:rFonts w:ascii="BIZ UDPゴシック" w:eastAsia="BIZ UDPゴシック" w:hAnsi="BIZ UDPゴシック" w:hint="eastAsia"/>
          <w:b/>
          <w:sz w:val="22"/>
        </w:rPr>
        <w:t xml:space="preserve">　学校事業部</w:t>
      </w:r>
      <w:r w:rsidR="00B62F97" w:rsidRPr="00B62F97">
        <w:rPr>
          <w:rFonts w:ascii="BIZ UDPゴシック" w:eastAsia="BIZ UDPゴシック" w:hAnsi="BIZ UDPゴシック" w:hint="eastAsia"/>
          <w:b/>
          <w:sz w:val="22"/>
        </w:rPr>
        <w:t xml:space="preserve">　行</w:t>
      </w:r>
    </w:p>
    <w:p w14:paraId="49906D57" w14:textId="150F37F0" w:rsidR="00B62F97" w:rsidRPr="00B62F97" w:rsidRDefault="00B041CA" w:rsidP="00B62F97">
      <w:pPr>
        <w:ind w:right="-24"/>
        <w:jc w:val="right"/>
        <w:rPr>
          <w:rFonts w:ascii="BIZ UDPゴシック" w:eastAsia="BIZ UDPゴシック" w:hAnsi="BIZ UDPゴシック"/>
          <w:b/>
          <w:sz w:val="18"/>
          <w:szCs w:val="18"/>
        </w:rPr>
      </w:pPr>
      <w:r w:rsidRPr="00B62F97">
        <w:rPr>
          <w:rFonts w:ascii="BIZ UDPゴシック" w:eastAsia="BIZ UDPゴシック" w:hAnsi="BIZ UDPゴシック" w:hint="eastAsia"/>
          <w:b/>
          <w:sz w:val="22"/>
        </w:rPr>
        <w:t>FAX</w:t>
      </w:r>
      <w:r w:rsidR="00B62F97" w:rsidRPr="00B62F97">
        <w:rPr>
          <w:rFonts w:ascii="BIZ UDPゴシック" w:eastAsia="BIZ UDPゴシック" w:hAnsi="BIZ UDPゴシック" w:hint="eastAsia"/>
          <w:b/>
          <w:sz w:val="22"/>
        </w:rPr>
        <w:t xml:space="preserve">： </w:t>
      </w:r>
      <w:r w:rsidRPr="00B62F97">
        <w:rPr>
          <w:rFonts w:ascii="BIZ UDPゴシック" w:eastAsia="BIZ UDPゴシック" w:hAnsi="BIZ UDPゴシック" w:hint="eastAsia"/>
          <w:b/>
          <w:sz w:val="22"/>
        </w:rPr>
        <w:t>03-5789-2034</w:t>
      </w:r>
      <w:r w:rsidR="00D259E3" w:rsidRPr="00B62F97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B62F97" w:rsidRPr="00B62F97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B62F97" w:rsidRPr="00B62F97">
        <w:rPr>
          <w:rFonts w:ascii="BIZ UDPゴシック" w:eastAsia="BIZ UDPゴシック" w:hAnsi="BIZ UDPゴシック"/>
          <w:b/>
          <w:sz w:val="22"/>
        </w:rPr>
        <w:t xml:space="preserve">Email: se-jcu@unicef.or.jp </w:t>
      </w:r>
      <w:r w:rsidR="00B62F97" w:rsidRPr="00B62F97">
        <w:rPr>
          <w:rFonts w:ascii="BIZ UDPゴシック" w:eastAsia="BIZ UDPゴシック" w:hAnsi="BIZ UDPゴシック"/>
          <w:b/>
          <w:sz w:val="24"/>
          <w:szCs w:val="24"/>
        </w:rPr>
        <w:t xml:space="preserve">  </w:t>
      </w:r>
      <w:r w:rsidR="00B62F97" w:rsidRPr="00B62F97">
        <w:rPr>
          <w:rFonts w:ascii="BIZ UDPゴシック" w:eastAsia="BIZ UDPゴシック" w:hAnsi="BIZ UDPゴシック"/>
          <w:b/>
          <w:sz w:val="18"/>
          <w:szCs w:val="18"/>
        </w:rPr>
        <w:t>TEL: 03-5789-2014</w:t>
      </w:r>
    </w:p>
    <w:p w14:paraId="578B75BC" w14:textId="726C95F2" w:rsidR="00B041CA" w:rsidRPr="00B62F97" w:rsidRDefault="00B041CA" w:rsidP="00B62F97">
      <w:pPr>
        <w:spacing w:line="480" w:lineRule="auto"/>
        <w:ind w:leftChars="-135" w:left="-15" w:hangingChars="134" w:hanging="268"/>
        <w:jc w:val="center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r w:rsidRPr="00B62F97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お申し込み後、1～2週間ほどで専用のお振込用紙を</w:t>
      </w:r>
      <w:r w:rsidR="00B62F97" w:rsidRPr="00B62F97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お送りします</w:t>
      </w:r>
      <w:r w:rsidRPr="00B62F97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。</w:t>
      </w:r>
      <w:r w:rsidR="00824D4F" w:rsidRPr="00B62F97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お振込確認後、受領書とお礼カードをお届けします。</w:t>
      </w:r>
    </w:p>
    <w:tbl>
      <w:tblPr>
        <w:tblStyle w:val="a3"/>
        <w:tblpPr w:leftFromText="142" w:rightFromText="142" w:vertAnchor="text" w:horzAnchor="margin" w:tblpXSpec="center" w:tblpY="630"/>
        <w:tblW w:w="11052" w:type="dxa"/>
        <w:tblLook w:val="04A0" w:firstRow="1" w:lastRow="0" w:firstColumn="1" w:lastColumn="0" w:noHBand="0" w:noVBand="1"/>
      </w:tblPr>
      <w:tblGrid>
        <w:gridCol w:w="3396"/>
        <w:gridCol w:w="851"/>
        <w:gridCol w:w="1135"/>
        <w:gridCol w:w="3260"/>
        <w:gridCol w:w="851"/>
        <w:gridCol w:w="1559"/>
      </w:tblGrid>
      <w:tr w:rsidR="00D35715" w14:paraId="27A92967" w14:textId="77777777" w:rsidTr="007A4005">
        <w:tc>
          <w:tcPr>
            <w:tcW w:w="3396" w:type="dxa"/>
            <w:vAlign w:val="center"/>
          </w:tcPr>
          <w:p w14:paraId="2FA261BD" w14:textId="77777777" w:rsidR="00D35715" w:rsidRDefault="00D35715" w:rsidP="00D35715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物資名</w:t>
            </w:r>
          </w:p>
        </w:tc>
        <w:tc>
          <w:tcPr>
            <w:tcW w:w="851" w:type="dxa"/>
            <w:vAlign w:val="center"/>
          </w:tcPr>
          <w:p w14:paraId="038C64C8" w14:textId="77777777" w:rsidR="00D35715" w:rsidRDefault="00D35715" w:rsidP="00D35715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数量</w:t>
            </w:r>
          </w:p>
        </w:tc>
        <w:tc>
          <w:tcPr>
            <w:tcW w:w="1135" w:type="dxa"/>
            <w:vAlign w:val="center"/>
          </w:tcPr>
          <w:p w14:paraId="3C030D52" w14:textId="77777777" w:rsidR="00D35715" w:rsidRDefault="00D35715" w:rsidP="00D35715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金額（計）</w:t>
            </w:r>
          </w:p>
        </w:tc>
        <w:tc>
          <w:tcPr>
            <w:tcW w:w="3260" w:type="dxa"/>
            <w:vAlign w:val="center"/>
          </w:tcPr>
          <w:p w14:paraId="5C22D343" w14:textId="77777777" w:rsidR="00D35715" w:rsidRDefault="00D35715" w:rsidP="00D35715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物資名</w:t>
            </w:r>
          </w:p>
        </w:tc>
        <w:tc>
          <w:tcPr>
            <w:tcW w:w="851" w:type="dxa"/>
            <w:vAlign w:val="center"/>
          </w:tcPr>
          <w:p w14:paraId="3F0F8E54" w14:textId="77777777" w:rsidR="00D35715" w:rsidRDefault="00D35715" w:rsidP="00D35715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数量</w:t>
            </w:r>
          </w:p>
        </w:tc>
        <w:tc>
          <w:tcPr>
            <w:tcW w:w="1559" w:type="dxa"/>
            <w:vAlign w:val="center"/>
          </w:tcPr>
          <w:p w14:paraId="52D3EFF3" w14:textId="77777777" w:rsidR="00D35715" w:rsidRDefault="00D35715" w:rsidP="00D35715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金額（計）</w:t>
            </w:r>
          </w:p>
        </w:tc>
      </w:tr>
      <w:tr w:rsidR="00D35715" w14:paraId="30E2261B" w14:textId="77777777" w:rsidTr="007A4005">
        <w:tc>
          <w:tcPr>
            <w:tcW w:w="3396" w:type="dxa"/>
          </w:tcPr>
          <w:p w14:paraId="1FA60C04" w14:textId="77777777" w:rsidR="00D35715" w:rsidRDefault="00D35715" w:rsidP="00D35715">
            <w:pPr>
              <w:ind w:leftChars="-51" w:left="-107" w:firstLineChars="50" w:firstLine="110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/>
                <w:b/>
                <w:sz w:val="22"/>
              </w:rPr>
              <w:t>1</w:t>
            </w:r>
            <w:r w:rsidRPr="001631E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. 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経口ポリオ</w:t>
            </w:r>
            <w:r w:rsidRPr="001631E3">
              <w:rPr>
                <w:rFonts w:ascii="BIZ UDPゴシック" w:eastAsia="BIZ UDPゴシック" w:hAnsi="BIZ UDPゴシック" w:hint="eastAsia"/>
                <w:b/>
                <w:sz w:val="22"/>
              </w:rPr>
              <w:t>ワクチン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1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  <w:r w:rsidRPr="001631E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  </w:t>
            </w:r>
          </w:p>
        </w:tc>
        <w:tc>
          <w:tcPr>
            <w:tcW w:w="851" w:type="dxa"/>
          </w:tcPr>
          <w:p w14:paraId="4027C6C0" w14:textId="77777777" w:rsidR="00D35715" w:rsidRP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510090A9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1DBA863A" w14:textId="0F0D63FD" w:rsidR="00D35715" w:rsidRDefault="007A48E0" w:rsidP="007A48E0">
            <w:pPr>
              <w:ind w:firstLineChars="50" w:firstLine="110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9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. </w:t>
            </w:r>
            <w:r w:rsidR="009154A9">
              <w:rPr>
                <w:rFonts w:ascii="BIZ UDPゴシック" w:eastAsia="BIZ UDPゴシック" w:hAnsi="BIZ UDPゴシック" w:hint="eastAsia"/>
                <w:b/>
                <w:sz w:val="22"/>
              </w:rPr>
              <w:t>浄水剤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 w:rsidR="009154A9"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24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17BC28F4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287BCFDD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3FF403EC" w14:textId="77777777" w:rsidTr="007A4005">
        <w:tc>
          <w:tcPr>
            <w:tcW w:w="3396" w:type="dxa"/>
          </w:tcPr>
          <w:p w14:paraId="6EDCA4F6" w14:textId="77777777" w:rsidR="00D35715" w:rsidRPr="001631E3" w:rsidRDefault="00D35715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1631E3">
              <w:rPr>
                <w:rFonts w:ascii="BIZ UDPゴシック" w:eastAsia="BIZ UDPゴシック" w:hAnsi="BIZ UDPゴシック" w:hint="eastAsia"/>
                <w:b/>
                <w:sz w:val="22"/>
              </w:rPr>
              <w:t>2. はしかワクチン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  <w:r w:rsidRPr="001631E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     　　　　             　　   　　　　　</w:t>
            </w:r>
          </w:p>
        </w:tc>
        <w:tc>
          <w:tcPr>
            <w:tcW w:w="851" w:type="dxa"/>
          </w:tcPr>
          <w:p w14:paraId="21B15254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2AB015CB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4040C5D7" w14:textId="0FD5D0BF" w:rsidR="00D35715" w:rsidRDefault="007A48E0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>0.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="009154A9">
              <w:rPr>
                <w:rFonts w:ascii="BIZ UDPゴシック" w:eastAsia="BIZ UDPゴシック" w:hAnsi="BIZ UDPゴシック" w:hint="eastAsia"/>
                <w:b/>
                <w:sz w:val="22"/>
              </w:rPr>
              <w:t>経口補水塩（O</w:t>
            </w:r>
            <w:r w:rsidR="009154A9">
              <w:rPr>
                <w:rFonts w:ascii="BIZ UDPゴシック" w:eastAsia="BIZ UDPゴシック" w:hAnsi="BIZ UDPゴシック"/>
                <w:b/>
                <w:sz w:val="22"/>
              </w:rPr>
              <w:t>RS</w:t>
            </w:r>
            <w:r w:rsidR="009154A9">
              <w:rPr>
                <w:rFonts w:ascii="BIZ UDPゴシック" w:eastAsia="BIZ UDPゴシック" w:hAnsi="BIZ UDPゴシック" w:hint="eastAsia"/>
                <w:b/>
                <w:sz w:val="22"/>
              </w:rPr>
              <w:t>）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 w:rsidR="009154A9"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26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0FF2B2AF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6CBD946D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05A010D6" w14:textId="77777777" w:rsidTr="007A4005">
        <w:tc>
          <w:tcPr>
            <w:tcW w:w="3396" w:type="dxa"/>
          </w:tcPr>
          <w:p w14:paraId="0F4744FC" w14:textId="77777777" w:rsidR="00D35715" w:rsidRPr="001631E3" w:rsidRDefault="00D35715" w:rsidP="00D35715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1631E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3.　B</w:t>
            </w:r>
            <w:r w:rsidRPr="001631E3">
              <w:rPr>
                <w:rFonts w:ascii="BIZ UDPゴシック" w:eastAsia="BIZ UDPゴシック" w:hAnsi="BIZ UDPゴシック"/>
                <w:b/>
                <w:bCs/>
                <w:szCs w:val="21"/>
              </w:rPr>
              <w:t>CG</w:t>
            </w:r>
            <w:r w:rsidRPr="001631E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ワクチン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20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  <w:r w:rsidRPr="001631E3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Pr="001631E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        　　　　             　　   　　　　　　　　　　　　　　 </w:t>
            </w:r>
            <w:r w:rsidRPr="001631E3">
              <w:rPr>
                <w:rFonts w:ascii="BIZ UDPゴシック" w:eastAsia="BIZ UDPゴシック" w:hAnsi="BIZ UDPゴシック"/>
                <w:b/>
                <w:bCs/>
                <w:szCs w:val="21"/>
              </w:rPr>
              <w:t xml:space="preserve">   </w:t>
            </w:r>
            <w:r w:rsidRPr="001631E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　　　　　 </w:t>
            </w:r>
          </w:p>
        </w:tc>
        <w:tc>
          <w:tcPr>
            <w:tcW w:w="851" w:type="dxa"/>
          </w:tcPr>
          <w:p w14:paraId="3C2E3FA1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554BD349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58F58284" w14:textId="1DDCFD2C" w:rsidR="00D35715" w:rsidRDefault="007A48E0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1. </w:t>
            </w:r>
            <w:r w:rsidR="009154A9">
              <w:rPr>
                <w:rFonts w:ascii="BIZ UDPゴシック" w:eastAsia="BIZ UDPゴシック" w:hAnsi="BIZ UDPゴシック" w:hint="eastAsia"/>
                <w:b/>
                <w:sz w:val="22"/>
              </w:rPr>
              <w:t>手洗い石けん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 w:rsidR="009154A9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2</w:t>
            </w:r>
            <w:r w:rsidR="009154A9"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5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5D9CEA7A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67DC3311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7777BBF9" w14:textId="77777777" w:rsidTr="007A4005">
        <w:tc>
          <w:tcPr>
            <w:tcW w:w="3396" w:type="dxa"/>
          </w:tcPr>
          <w:p w14:paraId="68B2864E" w14:textId="4355D6D7" w:rsidR="00D35715" w:rsidRPr="001631E3" w:rsidRDefault="00D35715" w:rsidP="00D35715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４.</w:t>
            </w:r>
            <w:r>
              <w:rPr>
                <w:rFonts w:ascii="BIZ UDPゴシック" w:eastAsia="BIZ UDPゴシック" w:hAnsi="BIZ UDPゴシック"/>
                <w:b/>
                <w:szCs w:val="21"/>
              </w:rPr>
              <w:t xml:space="preserve"> </w:t>
            </w:r>
            <w:r w:rsidRPr="00D3571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ワクチン・</w:t>
            </w:r>
            <w:r w:rsidR="00A20DE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スペシャル・セ</w:t>
            </w:r>
            <w:r w:rsidRPr="00D3571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ット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19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23D750C1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1641BD9A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73138D57" w14:textId="049B7770" w:rsidR="00D35715" w:rsidRPr="00402A00" w:rsidRDefault="007A48E0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402A00">
              <w:rPr>
                <w:rFonts w:ascii="BIZ UDPゴシック" w:eastAsia="BIZ UDPゴシック" w:hAnsi="BIZ UDPゴシック" w:hint="eastAsia"/>
                <w:b/>
                <w:sz w:val="22"/>
              </w:rPr>
              <w:t>1</w:t>
            </w:r>
            <w:r w:rsidRPr="00402A00">
              <w:rPr>
                <w:rFonts w:ascii="BIZ UDPゴシック" w:eastAsia="BIZ UDPゴシック" w:hAnsi="BIZ UDPゴシック"/>
                <w:b/>
                <w:sz w:val="22"/>
              </w:rPr>
              <w:t xml:space="preserve">2. </w:t>
            </w:r>
            <w:r w:rsidR="00402A00">
              <w:rPr>
                <w:rFonts w:ascii="BIZ UDPゴシック" w:eastAsia="BIZ UDPゴシック" w:hAnsi="BIZ UDPゴシック" w:hint="eastAsia"/>
                <w:b/>
                <w:sz w:val="22"/>
              </w:rPr>
              <w:t>スクールバッグ</w:t>
            </w:r>
            <w:r w:rsidR="009154A9" w:rsidRP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 w:rsid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30</w:t>
            </w:r>
            <w:r w:rsidR="009154A9" w:rsidRP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50223EFC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4CD73777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5B456269" w14:textId="77777777" w:rsidTr="007A4005">
        <w:tc>
          <w:tcPr>
            <w:tcW w:w="3396" w:type="dxa"/>
          </w:tcPr>
          <w:p w14:paraId="4773474D" w14:textId="77777777" w:rsidR="00D35715" w:rsidRDefault="00D35715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5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>.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栄養治療食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22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2C833AF4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41795E49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6822E079" w14:textId="028B2837" w:rsidR="00D35715" w:rsidRDefault="007A48E0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3. </w:t>
            </w:r>
            <w:r w:rsidR="009154A9">
              <w:rPr>
                <w:rFonts w:ascii="BIZ UDPゴシック" w:eastAsia="BIZ UDPゴシック" w:hAnsi="BIZ UDPゴシック" w:hint="eastAsia"/>
                <w:b/>
                <w:sz w:val="22"/>
              </w:rPr>
              <w:t>箱の中の学校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 w:rsidR="009154A9"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27</w:t>
            </w:r>
            <w:r w:rsidR="009154A9"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1D0A6683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330B804A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413C5F37" w14:textId="77777777" w:rsidTr="007A4005">
        <w:tc>
          <w:tcPr>
            <w:tcW w:w="3396" w:type="dxa"/>
          </w:tcPr>
          <w:p w14:paraId="0FDD3395" w14:textId="77777777" w:rsidR="00D35715" w:rsidRDefault="00D35715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6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. 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治療用ミルク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23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3410A203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7D24207B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6DFF1541" w14:textId="6FEDEB2B" w:rsidR="00D35715" w:rsidRDefault="009154A9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14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. 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箱の中の幼稚園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12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6DDF4124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28D2FCE3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18A2FF30" w14:textId="77777777" w:rsidTr="007A4005">
        <w:tc>
          <w:tcPr>
            <w:tcW w:w="3396" w:type="dxa"/>
          </w:tcPr>
          <w:p w14:paraId="441D9726" w14:textId="0C75B9E0" w:rsidR="00D35715" w:rsidRDefault="009154A9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7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>.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抗マラリア薬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16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3E3C624C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2D93E11E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1D2FF7C5" w14:textId="360BF40D" w:rsidR="00D35715" w:rsidRDefault="009154A9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15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. 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毛布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15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5440F910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5B9FB300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D35715" w14:paraId="3CFE69C5" w14:textId="77777777" w:rsidTr="007A4005">
        <w:tc>
          <w:tcPr>
            <w:tcW w:w="3396" w:type="dxa"/>
          </w:tcPr>
          <w:p w14:paraId="40249567" w14:textId="634F4D9C" w:rsidR="00D35715" w:rsidRDefault="009154A9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8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. </w:t>
            </w:r>
            <w:r w:rsidR="00402A00">
              <w:rPr>
                <w:rFonts w:ascii="BIZ UDPゴシック" w:eastAsia="BIZ UDPゴシック" w:hAnsi="BIZ UDPゴシック" w:hint="eastAsia"/>
                <w:b/>
                <w:sz w:val="22"/>
              </w:rPr>
              <w:t>蚊帳（かや）</w:t>
            </w:r>
            <w:r w:rsidRP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</w:t>
            </w:r>
            <w:r w:rsidR="00402A00" w:rsidRP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G</w:t>
            </w:r>
            <w:r w:rsid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021</w:t>
            </w:r>
            <w:r w:rsidRPr="00402A00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56845666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135" w:type="dxa"/>
          </w:tcPr>
          <w:p w14:paraId="2DF379EC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  <w:tc>
          <w:tcPr>
            <w:tcW w:w="3260" w:type="dxa"/>
          </w:tcPr>
          <w:p w14:paraId="709917AA" w14:textId="2B3E8D86" w:rsidR="00D35715" w:rsidRDefault="007A48E0" w:rsidP="00D3571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</w:t>
            </w:r>
            <w:r w:rsidR="003E3B30">
              <w:rPr>
                <w:rFonts w:ascii="BIZ UDPゴシック" w:eastAsia="BIZ UDPゴシック" w:hAnsi="BIZ UDPゴシック"/>
                <w:b/>
                <w:sz w:val="22"/>
              </w:rPr>
              <w:t>6</w:t>
            </w:r>
            <w:r>
              <w:rPr>
                <w:rFonts w:ascii="BIZ UDPゴシック" w:eastAsia="BIZ UDPゴシック" w:hAnsi="BIZ UDPゴシック"/>
                <w:b/>
                <w:sz w:val="22"/>
              </w:rPr>
              <w:t xml:space="preserve">. 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高性能テント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(G0</w:t>
            </w:r>
            <w:r>
              <w:rPr>
                <w:rFonts w:ascii="BIZ UDPゴシック" w:eastAsia="BIZ UDPゴシック" w:hAnsi="BIZ UDPゴシック"/>
                <w:b/>
                <w:sz w:val="10"/>
                <w:szCs w:val="10"/>
              </w:rPr>
              <w:t>28</w:t>
            </w:r>
            <w:r w:rsidRPr="001631E3">
              <w:rPr>
                <w:rFonts w:ascii="BIZ UDPゴシック" w:eastAsia="BIZ UDPゴシック" w:hAnsi="BIZ UDPゴシック" w:hint="eastAsia"/>
                <w:b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14:paraId="3C2DD928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セット</w:t>
            </w:r>
          </w:p>
        </w:tc>
        <w:tc>
          <w:tcPr>
            <w:tcW w:w="1559" w:type="dxa"/>
          </w:tcPr>
          <w:p w14:paraId="45F0ABDF" w14:textId="77777777" w:rsidR="00D35715" w:rsidRDefault="00D35715" w:rsidP="00D35715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3571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円</w:t>
            </w:r>
          </w:p>
        </w:tc>
      </w:tr>
      <w:tr w:rsidR="00943C9E" w14:paraId="5C750136" w14:textId="77777777" w:rsidTr="00951E34">
        <w:tc>
          <w:tcPr>
            <w:tcW w:w="8642" w:type="dxa"/>
            <w:gridSpan w:val="4"/>
          </w:tcPr>
          <w:p w14:paraId="2A12FFD4" w14:textId="324D32D3" w:rsidR="00943C9E" w:rsidRDefault="00943C9E" w:rsidP="00943C9E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410" w:type="dxa"/>
            <w:gridSpan w:val="2"/>
          </w:tcPr>
          <w:p w14:paraId="657534BC" w14:textId="27FEEB12" w:rsidR="00943C9E" w:rsidRDefault="00943C9E" w:rsidP="00943C9E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943C9E" w14:paraId="7F243BAA" w14:textId="77777777" w:rsidTr="00B54D5D">
        <w:trPr>
          <w:trHeight w:val="411"/>
        </w:trPr>
        <w:tc>
          <w:tcPr>
            <w:tcW w:w="8642" w:type="dxa"/>
            <w:gridSpan w:val="4"/>
          </w:tcPr>
          <w:p w14:paraId="784DCD23" w14:textId="7257B824" w:rsidR="00943C9E" w:rsidRDefault="00943C9E" w:rsidP="00943C9E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合計</w:t>
            </w:r>
          </w:p>
        </w:tc>
        <w:tc>
          <w:tcPr>
            <w:tcW w:w="2410" w:type="dxa"/>
            <w:gridSpan w:val="2"/>
          </w:tcPr>
          <w:p w14:paraId="4EA0853C" w14:textId="4659B3F3" w:rsidR="00943C9E" w:rsidRDefault="00943C9E" w:rsidP="00943C9E">
            <w:pPr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円</w:t>
            </w:r>
          </w:p>
        </w:tc>
      </w:tr>
    </w:tbl>
    <w:p w14:paraId="578B7601" w14:textId="2489702B" w:rsidR="00FA5099" w:rsidRPr="00F50F6B" w:rsidRDefault="00B041CA" w:rsidP="00F50F6B">
      <w:pPr>
        <w:pStyle w:val="aa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F50F6B">
        <w:rPr>
          <w:rFonts w:ascii="BIZ UDPゴシック" w:eastAsia="BIZ UDPゴシック" w:hAnsi="BIZ UDPゴシック" w:hint="eastAsia"/>
          <w:b/>
          <w:sz w:val="22"/>
        </w:rPr>
        <w:t>支援ギフトの物資とセット数量をお選びください。</w:t>
      </w:r>
    </w:p>
    <w:p w14:paraId="578B7603" w14:textId="00E93148" w:rsidR="00B041CA" w:rsidRPr="00F50F6B" w:rsidRDefault="00F50F6B" w:rsidP="00FA5099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F50F6B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CF1971" w:rsidRPr="00F50F6B">
        <w:rPr>
          <w:rFonts w:ascii="BIZ UDPゴシック" w:eastAsia="BIZ UDPゴシック" w:hAnsi="BIZ UDPゴシック" w:hint="eastAsia"/>
          <w:sz w:val="18"/>
          <w:szCs w:val="18"/>
        </w:rPr>
        <w:t>20</w:t>
      </w:r>
      <w:r w:rsidR="00824D4F" w:rsidRPr="00F50F6B">
        <w:rPr>
          <w:rFonts w:ascii="BIZ UDPゴシック" w:eastAsia="BIZ UDPゴシック" w:hAnsi="BIZ UDPゴシック"/>
          <w:sz w:val="18"/>
          <w:szCs w:val="18"/>
        </w:rPr>
        <w:t>2</w:t>
      </w:r>
      <w:r w:rsidR="00402A00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="00E23079" w:rsidRPr="00F50F6B">
        <w:rPr>
          <w:rFonts w:ascii="BIZ UDPゴシック" w:eastAsia="BIZ UDPゴシック" w:hAnsi="BIZ UDPゴシック" w:hint="eastAsia"/>
          <w:sz w:val="18"/>
          <w:szCs w:val="18"/>
        </w:rPr>
        <w:t>年</w:t>
      </w:r>
      <w:r w:rsidR="00EB7F5D" w:rsidRPr="00F50F6B">
        <w:rPr>
          <w:rFonts w:ascii="BIZ UDPゴシック" w:eastAsia="BIZ UDPゴシック" w:hAnsi="BIZ UDPゴシック"/>
          <w:sz w:val="18"/>
          <w:szCs w:val="18"/>
        </w:rPr>
        <w:t>4</w:t>
      </w:r>
      <w:r w:rsidR="00E23079" w:rsidRPr="00F50F6B">
        <w:rPr>
          <w:rFonts w:ascii="BIZ UDPゴシック" w:eastAsia="BIZ UDPゴシック" w:hAnsi="BIZ UDPゴシック" w:hint="eastAsia"/>
          <w:sz w:val="18"/>
          <w:szCs w:val="18"/>
        </w:rPr>
        <w:t>月</w:t>
      </w:r>
      <w:r w:rsidR="00772200" w:rsidRPr="00F50F6B">
        <w:rPr>
          <w:rFonts w:ascii="BIZ UDPゴシック" w:eastAsia="BIZ UDPゴシック" w:hAnsi="BIZ UDPゴシック" w:hint="eastAsia"/>
          <w:sz w:val="18"/>
          <w:szCs w:val="18"/>
        </w:rPr>
        <w:t>1日</w:t>
      </w:r>
      <w:r w:rsidR="00E23079" w:rsidRPr="00F50F6B">
        <w:rPr>
          <w:rFonts w:ascii="BIZ UDPゴシック" w:eastAsia="BIZ UDPゴシック" w:hAnsi="BIZ UDPゴシック" w:hint="eastAsia"/>
          <w:sz w:val="18"/>
          <w:szCs w:val="18"/>
        </w:rPr>
        <w:t>以降</w:t>
      </w:r>
      <w:r w:rsidR="00360202" w:rsidRPr="00F50F6B">
        <w:rPr>
          <w:rFonts w:ascii="BIZ UDPゴシック" w:eastAsia="BIZ UDPゴシック" w:hAnsi="BIZ UDPゴシック" w:hint="eastAsia"/>
          <w:sz w:val="18"/>
          <w:szCs w:val="18"/>
        </w:rPr>
        <w:t>のお申込み</w:t>
      </w:r>
      <w:r w:rsidR="00C34B28" w:rsidRPr="00F50F6B">
        <w:rPr>
          <w:rFonts w:ascii="BIZ UDPゴシック" w:eastAsia="BIZ UDPゴシック" w:hAnsi="BIZ UDPゴシック" w:hint="eastAsia"/>
          <w:sz w:val="18"/>
          <w:szCs w:val="18"/>
        </w:rPr>
        <w:t>は、</w:t>
      </w:r>
      <w:r w:rsidR="00360202" w:rsidRPr="00F50F6B">
        <w:rPr>
          <w:rFonts w:ascii="BIZ UDPゴシック" w:eastAsia="BIZ UDPゴシック" w:hAnsi="BIZ UDPゴシック" w:hint="eastAsia"/>
          <w:sz w:val="18"/>
          <w:szCs w:val="18"/>
        </w:rPr>
        <w:t>内容が変わることがあります。</w:t>
      </w:r>
      <w:r w:rsidR="00C34B28" w:rsidRPr="00F50F6B">
        <w:rPr>
          <w:rFonts w:ascii="BIZ UDPゴシック" w:eastAsia="BIZ UDPゴシック" w:hAnsi="BIZ UDPゴシック" w:hint="eastAsia"/>
          <w:sz w:val="18"/>
          <w:szCs w:val="18"/>
        </w:rPr>
        <w:t>日本ユニセフ協会</w:t>
      </w:r>
      <w:r w:rsidR="00E23079" w:rsidRPr="00F50F6B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C34B28" w:rsidRPr="00F50F6B">
        <w:rPr>
          <w:rFonts w:ascii="BIZ UDPゴシック" w:eastAsia="BIZ UDPゴシック" w:hAnsi="BIZ UDPゴシック" w:hint="eastAsia"/>
          <w:sz w:val="18"/>
          <w:szCs w:val="18"/>
        </w:rPr>
        <w:t>学校事業部まで</w:t>
      </w:r>
      <w:r w:rsidR="00360202" w:rsidRPr="00F50F6B">
        <w:rPr>
          <w:rFonts w:ascii="BIZ UDPゴシック" w:eastAsia="BIZ UDPゴシック" w:hAnsi="BIZ UDPゴシック" w:hint="eastAsia"/>
          <w:sz w:val="18"/>
          <w:szCs w:val="18"/>
        </w:rPr>
        <w:t>別途</w:t>
      </w:r>
      <w:r w:rsidR="00C34B28" w:rsidRPr="00F50F6B">
        <w:rPr>
          <w:rFonts w:ascii="BIZ UDPゴシック" w:eastAsia="BIZ UDPゴシック" w:hAnsi="BIZ UDPゴシック" w:hint="eastAsia"/>
          <w:sz w:val="18"/>
          <w:szCs w:val="18"/>
        </w:rPr>
        <w:t>ご</w:t>
      </w:r>
      <w:r w:rsidR="00372A8F">
        <w:rPr>
          <w:rFonts w:ascii="BIZ UDPゴシック" w:eastAsia="BIZ UDPゴシック" w:hAnsi="BIZ UDPゴシック" w:hint="eastAsia"/>
          <w:sz w:val="18"/>
          <w:szCs w:val="18"/>
        </w:rPr>
        <w:t>確認</w:t>
      </w:r>
      <w:r w:rsidR="00C34B28" w:rsidRPr="00F50F6B">
        <w:rPr>
          <w:rFonts w:ascii="BIZ UDPゴシック" w:eastAsia="BIZ UDPゴシック" w:hAnsi="BIZ UDPゴシック" w:hint="eastAsia"/>
          <w:sz w:val="18"/>
          <w:szCs w:val="18"/>
        </w:rPr>
        <w:t>ください。</w:t>
      </w:r>
    </w:p>
    <w:p w14:paraId="578B7604" w14:textId="77777777" w:rsidR="00A41E65" w:rsidRPr="00360202" w:rsidRDefault="00A41E65" w:rsidP="00B041C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78B7605" w14:textId="77777777" w:rsidR="00B041CA" w:rsidRPr="00B62F97" w:rsidRDefault="00B041CA" w:rsidP="00B041CA">
      <w:pPr>
        <w:rPr>
          <w:rFonts w:ascii="BIZ UDPゴシック" w:eastAsia="BIZ UDPゴシック" w:hAnsi="BIZ UDPゴシック"/>
          <w:b/>
          <w:sz w:val="22"/>
        </w:rPr>
      </w:pPr>
      <w:r w:rsidRPr="00B62F97">
        <w:rPr>
          <w:rFonts w:ascii="BIZ UDPゴシック" w:eastAsia="BIZ UDPゴシック" w:hAnsi="BIZ UDPゴシック" w:hint="eastAsia"/>
          <w:b/>
          <w:sz w:val="22"/>
        </w:rPr>
        <w:t>B. 上記支援ギフトと合わせて、</w:t>
      </w:r>
      <w:r w:rsidR="000C2845" w:rsidRPr="00B62F97">
        <w:rPr>
          <w:rFonts w:ascii="BIZ UDPゴシック" w:eastAsia="BIZ UDPゴシック" w:hAnsi="BIZ UDPゴシック" w:hint="eastAsia"/>
          <w:b/>
          <w:sz w:val="22"/>
        </w:rPr>
        <w:t>通常の</w:t>
      </w:r>
      <w:r w:rsidRPr="00B62F97">
        <w:rPr>
          <w:rFonts w:ascii="BIZ UDPゴシック" w:eastAsia="BIZ UDPゴシック" w:hAnsi="BIZ UDPゴシック" w:hint="eastAsia"/>
          <w:b/>
          <w:sz w:val="22"/>
        </w:rPr>
        <w:t>ユニセフ募金にご協力いただける場合は、その金額をお書きください。</w:t>
      </w:r>
    </w:p>
    <w:p w14:paraId="578B7606" w14:textId="77777777" w:rsidR="00B041CA" w:rsidRPr="005B64EB" w:rsidRDefault="00B041CA" w:rsidP="00B041CA">
      <w:pPr>
        <w:jc w:val="right"/>
        <w:rPr>
          <w:rFonts w:ascii="ＭＳ Ｐゴシック" w:eastAsia="ＭＳ Ｐゴシック" w:hAnsi="ＭＳ Ｐゴシック"/>
        </w:rPr>
      </w:pPr>
    </w:p>
    <w:p w14:paraId="578B7607" w14:textId="77777777" w:rsidR="00B041CA" w:rsidRPr="00B62F97" w:rsidRDefault="00B041CA" w:rsidP="00B37A49">
      <w:pPr>
        <w:snapToGrid w:val="0"/>
        <w:jc w:val="right"/>
        <w:rPr>
          <w:rFonts w:ascii="BIZ UDPゴシック" w:eastAsia="BIZ UDPゴシック" w:hAnsi="BIZ UDPゴシック"/>
        </w:rPr>
      </w:pPr>
      <w:r w:rsidRPr="00B62F97">
        <w:rPr>
          <w:rFonts w:ascii="BIZ UDPゴシック" w:eastAsia="BIZ UDPゴシック" w:hAnsi="BIZ UDPゴシック" w:hint="eastAsia"/>
        </w:rPr>
        <w:t xml:space="preserve">ユニセフ募金　　</w:t>
      </w:r>
      <w:r w:rsidRPr="00B62F97">
        <w:rPr>
          <w:rFonts w:ascii="BIZ UDPゴシック" w:eastAsia="BIZ UDPゴシック" w:hAnsi="BIZ UDPゴシック" w:hint="eastAsia"/>
          <w:u w:val="single"/>
        </w:rPr>
        <w:t xml:space="preserve">　　　  　　    　　　　</w:t>
      </w:r>
      <w:r w:rsidRPr="00B62F97">
        <w:rPr>
          <w:rFonts w:ascii="BIZ UDPゴシック" w:eastAsia="BIZ UDPゴシック" w:hAnsi="BIZ UDPゴシック" w:hint="eastAsia"/>
        </w:rPr>
        <w:t>円</w:t>
      </w:r>
    </w:p>
    <w:p w14:paraId="578B7608" w14:textId="77777777" w:rsidR="00B37A49" w:rsidRPr="00B62F97" w:rsidRDefault="00B37A49" w:rsidP="00B37A49">
      <w:pPr>
        <w:snapToGrid w:val="0"/>
        <w:jc w:val="right"/>
        <w:rPr>
          <w:rFonts w:ascii="BIZ UDPゴシック" w:eastAsia="BIZ UDPゴシック" w:hAnsi="BIZ UDPゴシック"/>
          <w:sz w:val="14"/>
        </w:rPr>
      </w:pPr>
      <w:r w:rsidRPr="00B62F97">
        <w:rPr>
          <w:rFonts w:ascii="BIZ UDPゴシック" w:eastAsia="BIZ UDPゴシック" w:hAnsi="BIZ UDPゴシック" w:hint="eastAsia"/>
          <w:sz w:val="14"/>
        </w:rPr>
        <w:t>（</w:t>
      </w:r>
      <w:r w:rsidR="00FA5099" w:rsidRPr="00B62F97">
        <w:rPr>
          <w:rFonts w:ascii="BIZ UDPゴシック" w:eastAsia="BIZ UDPゴシック" w:hAnsi="BIZ UDPゴシック" w:hint="eastAsia"/>
          <w:sz w:val="14"/>
        </w:rPr>
        <w:t>G0</w:t>
      </w:r>
      <w:r w:rsidRPr="00B62F97">
        <w:rPr>
          <w:rFonts w:ascii="BIZ UDPゴシック" w:eastAsia="BIZ UDPゴシック" w:hAnsi="BIZ UDPゴシック"/>
          <w:sz w:val="14"/>
        </w:rPr>
        <w:t>99</w:t>
      </w:r>
      <w:r w:rsidRPr="00B62F97">
        <w:rPr>
          <w:rFonts w:ascii="BIZ UDPゴシック" w:eastAsia="BIZ UDPゴシック" w:hAnsi="BIZ UDPゴシック" w:hint="eastAsia"/>
          <w:sz w:val="14"/>
        </w:rPr>
        <w:t>）</w:t>
      </w:r>
    </w:p>
    <w:p w14:paraId="578B7609" w14:textId="77777777" w:rsidR="00A41E65" w:rsidRPr="00B37A49" w:rsidRDefault="00A41E65" w:rsidP="00360202">
      <w:pPr>
        <w:ind w:right="280"/>
        <w:jc w:val="right"/>
        <w:rPr>
          <w:rFonts w:ascii="ＭＳ Ｐゴシック" w:eastAsia="ＭＳ Ｐゴシック" w:hAnsi="ＭＳ Ｐゴシック"/>
          <w:sz w:val="14"/>
        </w:rPr>
      </w:pPr>
    </w:p>
    <w:p w14:paraId="578B760A" w14:textId="77777777" w:rsidR="00B041CA" w:rsidRPr="00B62F97" w:rsidRDefault="00B041CA" w:rsidP="00B041CA">
      <w:pPr>
        <w:rPr>
          <w:rFonts w:ascii="BIZ UDPゴシック" w:eastAsia="BIZ UDPゴシック" w:hAnsi="BIZ UDPゴシック"/>
          <w:b/>
          <w:sz w:val="22"/>
        </w:rPr>
      </w:pPr>
      <w:r w:rsidRPr="00B62F97">
        <w:rPr>
          <w:rFonts w:ascii="BIZ UDPゴシック" w:eastAsia="BIZ UDPゴシック" w:hAnsi="BIZ UDPゴシック" w:hint="eastAsia"/>
          <w:b/>
          <w:sz w:val="22"/>
        </w:rPr>
        <w:t>C. 学校のご住所、ご連絡先、学校名、ご担当者名をお書きください。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413"/>
        <w:gridCol w:w="3657"/>
        <w:gridCol w:w="1134"/>
        <w:gridCol w:w="4394"/>
      </w:tblGrid>
      <w:tr w:rsidR="00B041CA" w:rsidRPr="005B64EB" w14:paraId="578B7611" w14:textId="77777777" w:rsidTr="00B62F97">
        <w:trPr>
          <w:trHeight w:val="1035"/>
        </w:trPr>
        <w:tc>
          <w:tcPr>
            <w:tcW w:w="1413" w:type="dxa"/>
            <w:tcBorders>
              <w:bottom w:val="single" w:sz="4" w:space="0" w:color="auto"/>
            </w:tcBorders>
          </w:tcPr>
          <w:p w14:paraId="578B760B" w14:textId="77777777" w:rsidR="00B041CA" w:rsidRPr="00B62F97" w:rsidRDefault="00B041CA" w:rsidP="007E556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78B760C" w14:textId="77777777" w:rsidR="00B041CA" w:rsidRPr="00B62F97" w:rsidRDefault="00B041CA" w:rsidP="007E556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2F97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  <w:p w14:paraId="578B760D" w14:textId="77777777" w:rsidR="00B041CA" w:rsidRPr="00B62F97" w:rsidRDefault="00B041CA" w:rsidP="007E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5" w:type="dxa"/>
            <w:gridSpan w:val="3"/>
            <w:tcBorders>
              <w:bottom w:val="single" w:sz="4" w:space="0" w:color="auto"/>
            </w:tcBorders>
          </w:tcPr>
          <w:p w14:paraId="578B760E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</w:rPr>
              <w:t xml:space="preserve">〒　　   　-        </w:t>
            </w:r>
          </w:p>
          <w:p w14:paraId="578B760F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</w:rPr>
              <w:t xml:space="preserve">         </w:t>
            </w:r>
            <w:r w:rsidR="00C34B28" w:rsidRPr="00B62F9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62F97">
              <w:rPr>
                <w:rFonts w:ascii="BIZ UDPゴシック" w:eastAsia="BIZ UDPゴシック" w:hAnsi="BIZ UDPゴシック" w:hint="eastAsia"/>
              </w:rPr>
              <w:t xml:space="preserve">    　都道</w:t>
            </w:r>
          </w:p>
          <w:p w14:paraId="578B7610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C34B28" w:rsidRPr="00B62F9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62F97">
              <w:rPr>
                <w:rFonts w:ascii="BIZ UDPゴシック" w:eastAsia="BIZ UDPゴシック" w:hAnsi="BIZ UDPゴシック" w:hint="eastAsia"/>
              </w:rPr>
              <w:t xml:space="preserve">     府県</w:t>
            </w:r>
          </w:p>
        </w:tc>
      </w:tr>
      <w:tr w:rsidR="00B041CA" w:rsidRPr="005B64EB" w14:paraId="578B7616" w14:textId="77777777" w:rsidTr="00B62F97">
        <w:trPr>
          <w:trHeight w:val="57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8B7612" w14:textId="09934719" w:rsidR="00B041CA" w:rsidRPr="00B62F97" w:rsidRDefault="00B62F97" w:rsidP="00E2307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T</w:t>
            </w:r>
            <w:r>
              <w:rPr>
                <w:rFonts w:ascii="BIZ UDPゴシック" w:eastAsia="BIZ UDPゴシック" w:hAnsi="BIZ UDPゴシック"/>
                <w:sz w:val="22"/>
              </w:rPr>
              <w:t>EL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578B7613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8B7614" w14:textId="580D3A17" w:rsidR="00B041CA" w:rsidRPr="00B62F97" w:rsidRDefault="00B041CA" w:rsidP="00E23079">
            <w:pPr>
              <w:jc w:val="center"/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78B7615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03F3" w:rsidRPr="005B64EB" w14:paraId="578B761A" w14:textId="77777777" w:rsidTr="00B62F97">
        <w:trPr>
          <w:trHeight w:val="71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8B7617" w14:textId="7E38DB39" w:rsidR="007303F3" w:rsidRPr="00402A00" w:rsidRDefault="007303F3" w:rsidP="00402A0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2F97">
              <w:rPr>
                <w:rFonts w:ascii="BIZ UDPゴシック" w:eastAsia="BIZ UDPゴシック" w:hAnsi="BIZ UDPゴシック" w:hint="eastAsia"/>
                <w:sz w:val="22"/>
              </w:rPr>
              <w:t>Email</w:t>
            </w:r>
          </w:p>
        </w:tc>
        <w:tc>
          <w:tcPr>
            <w:tcW w:w="9185" w:type="dxa"/>
            <w:gridSpan w:val="3"/>
            <w:tcBorders>
              <w:bottom w:val="single" w:sz="4" w:space="0" w:color="auto"/>
            </w:tcBorders>
          </w:tcPr>
          <w:p w14:paraId="578B7619" w14:textId="77777777" w:rsidR="007303F3" w:rsidRPr="00B62F97" w:rsidRDefault="007303F3" w:rsidP="007E5561">
            <w:pPr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  <w:sz w:val="18"/>
              </w:rPr>
              <w:t xml:space="preserve">                                           </w:t>
            </w:r>
            <w:r w:rsidRPr="00B62F97">
              <w:rPr>
                <w:rFonts w:ascii="BIZ UDPゴシック" w:eastAsia="BIZ UDPゴシック" w:hAnsi="BIZ UDPゴシック" w:hint="eastAsia"/>
                <w:sz w:val="20"/>
              </w:rPr>
              <w:t xml:space="preserve"> 　　 </w:t>
            </w:r>
          </w:p>
        </w:tc>
      </w:tr>
      <w:tr w:rsidR="00271929" w:rsidRPr="005B64EB" w14:paraId="578B761F" w14:textId="77777777" w:rsidTr="00B62F97">
        <w:trPr>
          <w:trHeight w:val="426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78B761B" w14:textId="77777777" w:rsidR="00271929" w:rsidRPr="00B62F97" w:rsidRDefault="00271929" w:rsidP="00E23079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78B761C" w14:textId="77777777" w:rsidR="00271929" w:rsidRPr="00B62F97" w:rsidRDefault="00271929" w:rsidP="00E2307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2F97"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  <w:p w14:paraId="578B761D" w14:textId="77777777" w:rsidR="00271929" w:rsidRPr="00B62F97" w:rsidRDefault="00271929" w:rsidP="00E2307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78B761E" w14:textId="77777777" w:rsidR="00271929" w:rsidRPr="00B62F97" w:rsidRDefault="00271929" w:rsidP="007E5561">
            <w:pPr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</w:tr>
      <w:tr w:rsidR="00271929" w:rsidRPr="005B64EB" w14:paraId="578B7622" w14:textId="77777777" w:rsidTr="00B62F97">
        <w:trPr>
          <w:trHeight w:val="701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78B7620" w14:textId="77777777" w:rsidR="00271929" w:rsidRPr="00B62F97" w:rsidRDefault="00271929" w:rsidP="007E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8B7621" w14:textId="77777777" w:rsidR="00271929" w:rsidRPr="00B62F97" w:rsidRDefault="00271929" w:rsidP="007E55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41CA" w:rsidRPr="005B64EB" w14:paraId="578B7625" w14:textId="77777777" w:rsidTr="00B62F97">
        <w:trPr>
          <w:trHeight w:val="414"/>
        </w:trPr>
        <w:tc>
          <w:tcPr>
            <w:tcW w:w="1413" w:type="dxa"/>
            <w:vMerge w:val="restart"/>
            <w:vAlign w:val="center"/>
          </w:tcPr>
          <w:p w14:paraId="578B7623" w14:textId="5436BB20" w:rsidR="00B041CA" w:rsidRPr="00B62F97" w:rsidRDefault="00B62F97" w:rsidP="00E2307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ご</w:t>
            </w:r>
            <w:r w:rsidR="00B041CA" w:rsidRPr="00B62F97">
              <w:rPr>
                <w:rFonts w:ascii="BIZ UDPゴシック" w:eastAsia="BIZ UDPゴシック" w:hAnsi="BIZ UDPゴシック" w:hint="eastAsia"/>
                <w:sz w:val="22"/>
              </w:rPr>
              <w:t>担当者名</w:t>
            </w:r>
          </w:p>
        </w:tc>
        <w:tc>
          <w:tcPr>
            <w:tcW w:w="9185" w:type="dxa"/>
            <w:gridSpan w:val="3"/>
            <w:tcBorders>
              <w:bottom w:val="dotted" w:sz="4" w:space="0" w:color="auto"/>
            </w:tcBorders>
          </w:tcPr>
          <w:p w14:paraId="578B7624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  <w:r w:rsidRPr="00B62F97"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</w:tr>
      <w:tr w:rsidR="00B041CA" w:rsidRPr="005B64EB" w14:paraId="578B7628" w14:textId="77777777" w:rsidTr="00B62F97">
        <w:trPr>
          <w:trHeight w:val="832"/>
        </w:trPr>
        <w:tc>
          <w:tcPr>
            <w:tcW w:w="1413" w:type="dxa"/>
            <w:vMerge/>
          </w:tcPr>
          <w:p w14:paraId="578B7626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5" w:type="dxa"/>
            <w:gridSpan w:val="3"/>
            <w:tcBorders>
              <w:top w:val="dotted" w:sz="4" w:space="0" w:color="auto"/>
            </w:tcBorders>
            <w:vAlign w:val="center"/>
          </w:tcPr>
          <w:p w14:paraId="578B7627" w14:textId="77777777" w:rsidR="00B041CA" w:rsidRPr="00B62F97" w:rsidRDefault="00B041CA" w:rsidP="007E556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A442447" w14:textId="77777777" w:rsidR="00B62F97" w:rsidRDefault="00B62F97" w:rsidP="001C0201">
      <w:pPr>
        <w:snapToGrid w:val="0"/>
        <w:spacing w:afterLines="50" w:after="18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578B7629" w14:textId="60387D05" w:rsidR="0097508A" w:rsidRPr="00F50F6B" w:rsidRDefault="0097508A" w:rsidP="001C0201">
      <w:pPr>
        <w:snapToGrid w:val="0"/>
        <w:spacing w:afterLines="50" w:after="180"/>
        <w:jc w:val="center"/>
        <w:rPr>
          <w:rFonts w:ascii="BIZ UDPゴシック" w:eastAsia="BIZ UDPゴシック" w:hAnsi="BIZ UDPゴシック"/>
          <w:b/>
          <w:sz w:val="20"/>
          <w:szCs w:val="20"/>
        </w:rPr>
      </w:pPr>
      <w:r w:rsidRPr="00F50F6B">
        <w:rPr>
          <w:rFonts w:ascii="BIZ UDPゴシック" w:eastAsia="BIZ UDPゴシック" w:hAnsi="BIZ UDPゴシック" w:hint="eastAsia"/>
          <w:b/>
          <w:sz w:val="28"/>
          <w:szCs w:val="28"/>
        </w:rPr>
        <w:lastRenderedPageBreak/>
        <w:t>20</w:t>
      </w:r>
      <w:r w:rsidR="00824D4F" w:rsidRPr="00F50F6B">
        <w:rPr>
          <w:rFonts w:ascii="BIZ UDPゴシック" w:eastAsia="BIZ UDPゴシック" w:hAnsi="BIZ UDPゴシック"/>
          <w:b/>
          <w:sz w:val="28"/>
          <w:szCs w:val="28"/>
        </w:rPr>
        <w:t>2</w:t>
      </w:r>
      <w:r w:rsidR="00402A00">
        <w:rPr>
          <w:rFonts w:ascii="BIZ UDPゴシック" w:eastAsia="BIZ UDPゴシック" w:hAnsi="BIZ UDPゴシック" w:hint="eastAsia"/>
          <w:b/>
          <w:sz w:val="28"/>
          <w:szCs w:val="28"/>
        </w:rPr>
        <w:t>5</w:t>
      </w:r>
      <w:r w:rsidRPr="00F50F6B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360202" w:rsidRPr="00F50F6B">
        <w:rPr>
          <w:rFonts w:ascii="BIZ UDPゴシック" w:eastAsia="BIZ UDPゴシック" w:hAnsi="BIZ UDPゴシック" w:hint="eastAsia"/>
          <w:b/>
          <w:sz w:val="28"/>
          <w:szCs w:val="28"/>
        </w:rPr>
        <w:t>度</w:t>
      </w:r>
      <w:r w:rsidRPr="00F50F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ユニセフ支援ギフト　物資一覧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790"/>
        <w:gridCol w:w="2154"/>
        <w:gridCol w:w="1506"/>
        <w:gridCol w:w="5190"/>
        <w:gridCol w:w="1276"/>
      </w:tblGrid>
      <w:tr w:rsidR="000124C6" w:rsidRPr="00F50F6B" w14:paraId="578B762F" w14:textId="77777777" w:rsidTr="000124C6">
        <w:trPr>
          <w:trHeight w:val="445"/>
        </w:trPr>
        <w:tc>
          <w:tcPr>
            <w:tcW w:w="790" w:type="dxa"/>
            <w:vAlign w:val="center"/>
          </w:tcPr>
          <w:p w14:paraId="578B762A" w14:textId="77777777" w:rsidR="004B2B31" w:rsidRPr="00F50F6B" w:rsidRDefault="004B2B31" w:rsidP="00B32D93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78B762B" w14:textId="77777777" w:rsidR="004B2B31" w:rsidRPr="00F50F6B" w:rsidRDefault="004B2B31" w:rsidP="00360202">
            <w:pPr>
              <w:ind w:right="-24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F50F6B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物資名</w:t>
            </w:r>
          </w:p>
        </w:tc>
        <w:tc>
          <w:tcPr>
            <w:tcW w:w="1506" w:type="dxa"/>
            <w:vAlign w:val="center"/>
          </w:tcPr>
          <w:p w14:paraId="578B762C" w14:textId="7A4BF0DE" w:rsidR="004B2B31" w:rsidRPr="00F50F6B" w:rsidRDefault="004B2B31" w:rsidP="00455140">
            <w:pPr>
              <w:ind w:right="-24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F50F6B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写真</w:t>
            </w:r>
          </w:p>
        </w:tc>
        <w:tc>
          <w:tcPr>
            <w:tcW w:w="5190" w:type="dxa"/>
            <w:vAlign w:val="center"/>
          </w:tcPr>
          <w:p w14:paraId="578B762D" w14:textId="77777777" w:rsidR="004B2B31" w:rsidRPr="00F50F6B" w:rsidRDefault="004B2B31" w:rsidP="006852A9">
            <w:pPr>
              <w:ind w:right="-24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F50F6B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物資の説明</w:t>
            </w:r>
          </w:p>
        </w:tc>
        <w:tc>
          <w:tcPr>
            <w:tcW w:w="1276" w:type="dxa"/>
            <w:vAlign w:val="center"/>
          </w:tcPr>
          <w:p w14:paraId="27952ABF" w14:textId="77777777" w:rsidR="00AF79F6" w:rsidRPr="00F50F6B" w:rsidRDefault="004B2B31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F50F6B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価格</w:t>
            </w:r>
          </w:p>
          <w:p w14:paraId="578B762E" w14:textId="196DE274" w:rsidR="004B2B31" w:rsidRPr="00F50F6B" w:rsidRDefault="004B2B31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F50F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（１セット）</w:t>
            </w:r>
          </w:p>
        </w:tc>
      </w:tr>
      <w:tr w:rsidR="000124C6" w14:paraId="578B7637" w14:textId="77777777" w:rsidTr="000124C6">
        <w:trPr>
          <w:trHeight w:val="827"/>
        </w:trPr>
        <w:tc>
          <w:tcPr>
            <w:tcW w:w="790" w:type="dxa"/>
            <w:vAlign w:val="center"/>
          </w:tcPr>
          <w:p w14:paraId="578B7630" w14:textId="77777777" w:rsidR="004B2B31" w:rsidRPr="00F50F6B" w:rsidRDefault="004B2B31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</w:p>
          <w:p w14:paraId="578B7631" w14:textId="77777777" w:rsidR="006852A9" w:rsidRPr="00F50F6B" w:rsidRDefault="006852A9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>(G001)</w:t>
            </w:r>
          </w:p>
        </w:tc>
        <w:tc>
          <w:tcPr>
            <w:tcW w:w="2154" w:type="dxa"/>
            <w:vAlign w:val="center"/>
          </w:tcPr>
          <w:p w14:paraId="578B7632" w14:textId="77777777" w:rsidR="004B2B31" w:rsidRPr="00F50F6B" w:rsidRDefault="00B32D93" w:rsidP="00360202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経口ポリオワクチン</w:t>
            </w:r>
          </w:p>
          <w:p w14:paraId="578B7633" w14:textId="49E177AE" w:rsidR="00B32D93" w:rsidRPr="00F50F6B" w:rsidRDefault="00B32D93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（1セット1</w:t>
            </w:r>
            <w:r w:rsidR="000E7D60"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t>4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0回分）</w:t>
            </w:r>
          </w:p>
        </w:tc>
        <w:tc>
          <w:tcPr>
            <w:tcW w:w="1506" w:type="dxa"/>
            <w:vAlign w:val="center"/>
          </w:tcPr>
          <w:p w14:paraId="578B7634" w14:textId="77777777" w:rsidR="004B2B31" w:rsidRPr="004B2B31" w:rsidRDefault="001C6D4F" w:rsidP="00455140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58240" behindDoc="1" locked="0" layoutInCell="1" allowOverlap="1" wp14:anchorId="578B76B1" wp14:editId="578B76B2">
                  <wp:simplePos x="0" y="0"/>
                  <wp:positionH relativeFrom="column">
                    <wp:posOffset>48715</wp:posOffset>
                  </wp:positionH>
                  <wp:positionV relativeFrom="paragraph">
                    <wp:posOffset>32625</wp:posOffset>
                  </wp:positionV>
                  <wp:extent cx="690113" cy="466173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13" cy="46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35" w14:textId="30913153" w:rsidR="004B2B31" w:rsidRPr="00F50F6B" w:rsidRDefault="00B32D93" w:rsidP="001C6D4F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感染力が強く、感染すると手足がまひしてしまうことがあるポリオを、口から数滴投与するワクチンで防ぎます。</w:t>
            </w:r>
          </w:p>
        </w:tc>
        <w:tc>
          <w:tcPr>
            <w:tcW w:w="1276" w:type="dxa"/>
            <w:vAlign w:val="center"/>
          </w:tcPr>
          <w:p w14:paraId="578B7636" w14:textId="7E48E1C0" w:rsidR="004B2B31" w:rsidRPr="00F50F6B" w:rsidRDefault="00402A00" w:rsidP="00B32D93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3</w:t>
            </w:r>
            <w:r w:rsidR="00B32D93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6</w:t>
            </w:r>
            <w:r w:rsidR="00B32D93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0124C6" w14:paraId="578B763F" w14:textId="77777777" w:rsidTr="000124C6">
        <w:trPr>
          <w:trHeight w:val="697"/>
        </w:trPr>
        <w:tc>
          <w:tcPr>
            <w:tcW w:w="790" w:type="dxa"/>
            <w:vAlign w:val="center"/>
          </w:tcPr>
          <w:p w14:paraId="578B7638" w14:textId="77777777" w:rsidR="004B2B31" w:rsidRPr="00F50F6B" w:rsidRDefault="004B2B31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2</w:t>
            </w:r>
          </w:p>
          <w:p w14:paraId="578B7639" w14:textId="77777777" w:rsidR="006852A9" w:rsidRPr="00F50F6B" w:rsidRDefault="006852A9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(G002)</w:t>
            </w:r>
          </w:p>
        </w:tc>
        <w:tc>
          <w:tcPr>
            <w:tcW w:w="2154" w:type="dxa"/>
            <w:vAlign w:val="center"/>
          </w:tcPr>
          <w:p w14:paraId="578B763A" w14:textId="77777777" w:rsidR="004B2B31" w:rsidRPr="00F50F6B" w:rsidRDefault="00B32D93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はしかワクチン</w:t>
            </w:r>
          </w:p>
          <w:p w14:paraId="578B763B" w14:textId="37994160" w:rsidR="00B32D93" w:rsidRPr="00F50F6B" w:rsidRDefault="00B32D93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</w:t>
            </w:r>
            <w:r w:rsidR="000E7D60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6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0回分）</w:t>
            </w:r>
          </w:p>
        </w:tc>
        <w:tc>
          <w:tcPr>
            <w:tcW w:w="1506" w:type="dxa"/>
            <w:vAlign w:val="center"/>
          </w:tcPr>
          <w:p w14:paraId="578B763C" w14:textId="77777777" w:rsidR="004B2B31" w:rsidRPr="004B2B31" w:rsidRDefault="001C6D4F" w:rsidP="00455140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60288" behindDoc="1" locked="0" layoutInCell="1" allowOverlap="1" wp14:anchorId="578B76B3" wp14:editId="578B76B4">
                  <wp:simplePos x="0" y="0"/>
                  <wp:positionH relativeFrom="column">
                    <wp:posOffset>126353</wp:posOffset>
                  </wp:positionH>
                  <wp:positionV relativeFrom="paragraph">
                    <wp:posOffset>9609</wp:posOffset>
                  </wp:positionV>
                  <wp:extent cx="615950" cy="445135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3D" w14:textId="77777777" w:rsidR="004B2B31" w:rsidRPr="00F50F6B" w:rsidRDefault="00B32D93" w:rsidP="001C6D4F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子どもたちの命をおびやかす、はしかを防ぎます。</w:t>
            </w:r>
          </w:p>
        </w:tc>
        <w:tc>
          <w:tcPr>
            <w:tcW w:w="1276" w:type="dxa"/>
            <w:vAlign w:val="center"/>
          </w:tcPr>
          <w:p w14:paraId="578B763E" w14:textId="08B84F47" w:rsidR="004B2B31" w:rsidRPr="00F50F6B" w:rsidRDefault="00402A00" w:rsidP="00B32D93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5</w:t>
            </w:r>
            <w:r w:rsidR="00B32D93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5</w:t>
            </w:r>
            <w:r w:rsidR="00B32D93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0124C6" w14:paraId="578B7647" w14:textId="77777777" w:rsidTr="000124C6">
        <w:tblPrEx>
          <w:tblCellMar>
            <w:left w:w="99" w:type="dxa"/>
            <w:right w:w="99" w:type="dxa"/>
          </w:tblCellMar>
        </w:tblPrEx>
        <w:trPr>
          <w:trHeight w:val="717"/>
        </w:trPr>
        <w:tc>
          <w:tcPr>
            <w:tcW w:w="790" w:type="dxa"/>
            <w:vAlign w:val="center"/>
          </w:tcPr>
          <w:p w14:paraId="09619750" w14:textId="0B400E75" w:rsidR="00815F87" w:rsidRPr="00F50F6B" w:rsidRDefault="00815F87" w:rsidP="00815F87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3</w:t>
            </w:r>
          </w:p>
          <w:p w14:paraId="578B7641" w14:textId="46C6C832" w:rsidR="00815F87" w:rsidRPr="00F50F6B" w:rsidRDefault="00815F87" w:rsidP="00815F87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20)</w:t>
            </w:r>
          </w:p>
        </w:tc>
        <w:tc>
          <w:tcPr>
            <w:tcW w:w="2154" w:type="dxa"/>
            <w:vAlign w:val="center"/>
          </w:tcPr>
          <w:p w14:paraId="44C03AC3" w14:textId="77777777" w:rsidR="00815F87" w:rsidRPr="00F50F6B" w:rsidRDefault="00815F87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B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</w:rPr>
              <w:t>CG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ワクチン</w:t>
            </w:r>
          </w:p>
          <w:p w14:paraId="578B7643" w14:textId="210ED69C" w:rsidR="00815F87" w:rsidRPr="00F50F6B" w:rsidRDefault="00815F87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</w:t>
            </w:r>
            <w:r w:rsidR="00243F53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1</w:t>
            </w:r>
            <w:r w:rsidR="00243F53"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t>50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回分）</w:t>
            </w:r>
          </w:p>
        </w:tc>
        <w:tc>
          <w:tcPr>
            <w:tcW w:w="1506" w:type="dxa"/>
            <w:vAlign w:val="center"/>
          </w:tcPr>
          <w:p w14:paraId="578B7644" w14:textId="159183C2" w:rsidR="00815F87" w:rsidRPr="004B2B31" w:rsidRDefault="00815F87" w:rsidP="00455140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787947" wp14:editId="4AD15D6D">
                  <wp:extent cx="372208" cy="419100"/>
                  <wp:effectExtent l="0" t="0" r="8890" b="0"/>
                  <wp:docPr id="33" name="図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C7F423-E544-4433-8554-82A68597C5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7">
                            <a:extLst>
                              <a:ext uri="{FF2B5EF4-FFF2-40B4-BE49-F238E27FC236}">
                                <a16:creationId xmlns:a16="http://schemas.microsoft.com/office/drawing/2014/main" id="{9CC7F423-E544-4433-8554-82A68597C5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208" cy="419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  <w:vAlign w:val="center"/>
          </w:tcPr>
          <w:p w14:paraId="578B7645" w14:textId="072AAA81" w:rsidR="00815F87" w:rsidRPr="00F50F6B" w:rsidRDefault="00507749" w:rsidP="001C6D4F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sz w:val="18"/>
              </w:rPr>
              <w:t>結核を防ぐワクチンです。結核は、特に新生児や重度の栄養不良の子どもたちにとって、命を脅かす危険な病気です。</w:t>
            </w:r>
          </w:p>
        </w:tc>
        <w:tc>
          <w:tcPr>
            <w:tcW w:w="1276" w:type="dxa"/>
            <w:vAlign w:val="center"/>
          </w:tcPr>
          <w:p w14:paraId="578B7646" w14:textId="45DDE6BB" w:rsidR="00815F87" w:rsidRPr="00F50F6B" w:rsidRDefault="003E3B30" w:rsidP="00B32D93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5</w:t>
            </w:r>
            <w:r w:rsidR="00815F87"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</w:t>
            </w:r>
            <w:r w:rsidR="00815F87"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00</w:t>
            </w:r>
            <w:r w:rsidR="00815F87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0124C6" w14:paraId="6FCEA961" w14:textId="77777777" w:rsidTr="000124C6">
        <w:trPr>
          <w:trHeight w:val="839"/>
        </w:trPr>
        <w:tc>
          <w:tcPr>
            <w:tcW w:w="790" w:type="dxa"/>
            <w:vAlign w:val="center"/>
          </w:tcPr>
          <w:p w14:paraId="215DD059" w14:textId="62D46EC9" w:rsidR="00815F87" w:rsidRPr="00F50F6B" w:rsidRDefault="00815F87" w:rsidP="00815F87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4</w:t>
            </w:r>
          </w:p>
          <w:p w14:paraId="706AC29F" w14:textId="270EA93F" w:rsidR="00815F87" w:rsidRPr="00F50F6B" w:rsidRDefault="00815F87" w:rsidP="00815F87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(G01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9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787F913A" w14:textId="5010F68B" w:rsidR="00815F87" w:rsidRPr="00F50F6B" w:rsidRDefault="00815F87" w:rsidP="00815F87">
            <w:pPr>
              <w:ind w:leftChars="-38" w:left="1" w:right="-135" w:hangingChars="45" w:hanging="81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ワクチン・</w:t>
            </w:r>
            <w:r w:rsidR="00A20DE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スペシャル・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セット</w:t>
            </w:r>
          </w:p>
          <w:p w14:paraId="4AB934F0" w14:textId="46C37DCE" w:rsidR="00815F87" w:rsidRPr="00F50F6B" w:rsidRDefault="00815F87" w:rsidP="00815F87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50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人分）</w:t>
            </w:r>
          </w:p>
        </w:tc>
        <w:tc>
          <w:tcPr>
            <w:tcW w:w="1506" w:type="dxa"/>
            <w:vAlign w:val="center"/>
          </w:tcPr>
          <w:p w14:paraId="3E30B9AC" w14:textId="22A57E7D" w:rsidR="00815F87" w:rsidRDefault="00815F87" w:rsidP="00815F87">
            <w:pPr>
              <w:ind w:right="-2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F25794" wp14:editId="09169E43">
                  <wp:extent cx="815340" cy="419100"/>
                  <wp:effectExtent l="0" t="0" r="3810" b="0"/>
                  <wp:docPr id="35" name="図 35" descr="瓶に入っている歯ブラシ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瓶に入っている歯ブラシ&#10;&#10;自動的に生成された説明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635" cy="45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  <w:vAlign w:val="center"/>
          </w:tcPr>
          <w:p w14:paraId="6E4FD732" w14:textId="50C5C445" w:rsidR="00815F87" w:rsidRPr="00F50F6B" w:rsidRDefault="00815F87" w:rsidP="00815F87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ポリオ・はしか・B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>CG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の3つのワクチンをセットにしたギフトです。</w:t>
            </w:r>
          </w:p>
        </w:tc>
        <w:tc>
          <w:tcPr>
            <w:tcW w:w="1276" w:type="dxa"/>
            <w:vAlign w:val="center"/>
          </w:tcPr>
          <w:p w14:paraId="07FF7F98" w14:textId="0B57A9EB" w:rsidR="00815F87" w:rsidRPr="00F50F6B" w:rsidRDefault="00815F87" w:rsidP="00815F87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10,000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0124C6" w14:paraId="578B764F" w14:textId="77777777" w:rsidTr="000124C6">
        <w:trPr>
          <w:trHeight w:val="839"/>
        </w:trPr>
        <w:tc>
          <w:tcPr>
            <w:tcW w:w="790" w:type="dxa"/>
            <w:vAlign w:val="center"/>
          </w:tcPr>
          <w:p w14:paraId="1A5E91FB" w14:textId="5B3B385A" w:rsidR="00815F87" w:rsidRPr="00F50F6B" w:rsidRDefault="00815F87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5</w:t>
            </w:r>
          </w:p>
          <w:p w14:paraId="578B7649" w14:textId="111E0D18" w:rsidR="00815F87" w:rsidRPr="00F50F6B" w:rsidRDefault="00815F87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="007E3C1A"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2</w:t>
            </w:r>
            <w:r w:rsidR="007E3C1A"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2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739E92C3" w14:textId="77777777" w:rsidR="00815F87" w:rsidRPr="00F50F6B" w:rsidRDefault="00815F87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栄養治療食</w:t>
            </w:r>
          </w:p>
          <w:p w14:paraId="578B764B" w14:textId="7BF4FA1C" w:rsidR="00815F87" w:rsidRPr="00F50F6B" w:rsidRDefault="00815F87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（1セット1</w:t>
            </w:r>
            <w:r w:rsidR="000E7D60"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t>2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0袋）</w:t>
            </w:r>
          </w:p>
        </w:tc>
        <w:tc>
          <w:tcPr>
            <w:tcW w:w="1506" w:type="dxa"/>
            <w:vAlign w:val="center"/>
          </w:tcPr>
          <w:p w14:paraId="578B764C" w14:textId="4FED4E65" w:rsidR="00815F87" w:rsidRPr="004B2B31" w:rsidRDefault="00815F87" w:rsidP="00455140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DE54C16" wp14:editId="40A4DF34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43133</wp:posOffset>
                  </wp:positionV>
                  <wp:extent cx="609600" cy="457200"/>
                  <wp:effectExtent l="0" t="0" r="0" b="0"/>
                  <wp:wrapNone/>
                  <wp:docPr id="6" name="図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18750" r="6250" b="19375"/>
                          <a:stretch/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4D" w14:textId="05A37BEC" w:rsidR="00815F87" w:rsidRPr="00F50F6B" w:rsidRDefault="00815F87" w:rsidP="001C6D4F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開封してすぐに食べられ、子どもたちの栄養改善を助ける「ミラクル・フード」です。</w:t>
            </w:r>
          </w:p>
        </w:tc>
        <w:tc>
          <w:tcPr>
            <w:tcW w:w="1276" w:type="dxa"/>
            <w:vAlign w:val="center"/>
          </w:tcPr>
          <w:p w14:paraId="578B764E" w14:textId="502E0D3C" w:rsidR="00815F87" w:rsidRPr="00F50F6B" w:rsidRDefault="000E7D60" w:rsidP="00B32D93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7</w:t>
            </w:r>
            <w:r w:rsidR="00815F87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6</w:t>
            </w:r>
            <w:r w:rsidR="00815F87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0124C6" w14:paraId="578B7657" w14:textId="77777777" w:rsidTr="000124C6">
        <w:trPr>
          <w:trHeight w:val="824"/>
        </w:trPr>
        <w:tc>
          <w:tcPr>
            <w:tcW w:w="790" w:type="dxa"/>
            <w:vAlign w:val="center"/>
          </w:tcPr>
          <w:p w14:paraId="40D642BE" w14:textId="7E255140" w:rsidR="00815F87" w:rsidRPr="00F50F6B" w:rsidRDefault="00815F87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6</w:t>
            </w:r>
          </w:p>
          <w:p w14:paraId="578B7651" w14:textId="001D2E81" w:rsidR="00815F87" w:rsidRPr="00F50F6B" w:rsidRDefault="00815F87" w:rsidP="006852A9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="007E3C1A"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23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21B82C86" w14:textId="77777777" w:rsidR="00815F87" w:rsidRPr="00F50F6B" w:rsidRDefault="00815F87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治療用ミルク</w:t>
            </w:r>
          </w:p>
          <w:p w14:paraId="578B7653" w14:textId="3190D34B" w:rsidR="00815F87" w:rsidRPr="00F50F6B" w:rsidRDefault="00815F87" w:rsidP="00360202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（1セット2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t>5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缶）</w:t>
            </w:r>
          </w:p>
        </w:tc>
        <w:tc>
          <w:tcPr>
            <w:tcW w:w="1506" w:type="dxa"/>
            <w:vAlign w:val="center"/>
          </w:tcPr>
          <w:p w14:paraId="578B7654" w14:textId="46B7A632" w:rsidR="00815F87" w:rsidRPr="004B2B31" w:rsidRDefault="00815F87" w:rsidP="00455140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E6F9958" wp14:editId="6A5A7BE4">
                  <wp:extent cx="577850" cy="384823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92" cy="395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  <w:vAlign w:val="center"/>
          </w:tcPr>
          <w:p w14:paraId="578B7655" w14:textId="097E4F5B" w:rsidR="00815F87" w:rsidRPr="00F50F6B" w:rsidRDefault="00815F87" w:rsidP="001C6D4F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特に重度の栄養不良状態にある子どもたちの治療に使われます。</w:t>
            </w:r>
          </w:p>
        </w:tc>
        <w:tc>
          <w:tcPr>
            <w:tcW w:w="1276" w:type="dxa"/>
            <w:vAlign w:val="center"/>
          </w:tcPr>
          <w:p w14:paraId="578B7656" w14:textId="63A55602" w:rsidR="00815F87" w:rsidRPr="00F50F6B" w:rsidRDefault="00815F87" w:rsidP="00B32D93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1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9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,0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0円</w:t>
            </w:r>
          </w:p>
        </w:tc>
      </w:tr>
      <w:tr w:rsidR="00F03D2C" w14:paraId="578B765F" w14:textId="77777777" w:rsidTr="00F03D2C">
        <w:trPr>
          <w:trHeight w:val="932"/>
        </w:trPr>
        <w:tc>
          <w:tcPr>
            <w:tcW w:w="790" w:type="dxa"/>
            <w:vAlign w:val="center"/>
          </w:tcPr>
          <w:p w14:paraId="1979F27D" w14:textId="50EB4983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7</w:t>
            </w:r>
          </w:p>
          <w:p w14:paraId="578B7659" w14:textId="74E1BDCE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>(G0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>16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58ADA3F4" w14:textId="7777777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抗マラリア薬</w:t>
            </w:r>
          </w:p>
          <w:p w14:paraId="578B765B" w14:textId="18779E56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（1セット5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t>20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錠）</w:t>
            </w:r>
          </w:p>
        </w:tc>
        <w:tc>
          <w:tcPr>
            <w:tcW w:w="1506" w:type="dxa"/>
            <w:vAlign w:val="center"/>
          </w:tcPr>
          <w:p w14:paraId="578B765C" w14:textId="1A744B9F" w:rsidR="00F03D2C" w:rsidRPr="004B2B31" w:rsidRDefault="00F03D2C" w:rsidP="00F03D2C">
            <w:pPr>
              <w:snapToGrid w:val="0"/>
              <w:ind w:right="-2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559B7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7A85CDCD" wp14:editId="519EF992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-11430</wp:posOffset>
                  </wp:positionV>
                  <wp:extent cx="756920" cy="481965"/>
                  <wp:effectExtent l="0" t="0" r="508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5D" w14:textId="5B2CA2DD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マラリアは命をおびやかす感染症です。かかった場合には、できるだけ早く治療をすることが大切です。</w:t>
            </w:r>
          </w:p>
        </w:tc>
        <w:tc>
          <w:tcPr>
            <w:tcW w:w="1276" w:type="dxa"/>
            <w:vAlign w:val="center"/>
          </w:tcPr>
          <w:p w14:paraId="578B765E" w14:textId="5F176415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00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03D2C" w14:paraId="578B7667" w14:textId="77777777" w:rsidTr="000124C6">
        <w:trPr>
          <w:trHeight w:val="851"/>
        </w:trPr>
        <w:tc>
          <w:tcPr>
            <w:tcW w:w="790" w:type="dxa"/>
            <w:vAlign w:val="center"/>
          </w:tcPr>
          <w:p w14:paraId="570ECB2B" w14:textId="7777777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8</w:t>
            </w:r>
          </w:p>
          <w:p w14:paraId="578B7661" w14:textId="5DDC5CA6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21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79BC73BC" w14:textId="163E76FE" w:rsidR="00F03D2C" w:rsidRPr="00F50F6B" w:rsidRDefault="00402A00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蚊帳（かや）</w:t>
            </w:r>
          </w:p>
          <w:p w14:paraId="578B7663" w14:textId="5B3CC541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9張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1506" w:type="dxa"/>
            <w:vAlign w:val="center"/>
          </w:tcPr>
          <w:p w14:paraId="578B7664" w14:textId="59A2B749" w:rsidR="00F03D2C" w:rsidRPr="004B2B31" w:rsidRDefault="00C510D2" w:rsidP="00F03D2C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0332D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525E4C2D" wp14:editId="7C85404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0</wp:posOffset>
                  </wp:positionV>
                  <wp:extent cx="824230" cy="494030"/>
                  <wp:effectExtent l="0" t="0" r="0" b="127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65" w14:textId="5DAF8D61" w:rsidR="00F03D2C" w:rsidRPr="00402A00" w:rsidRDefault="00C510D2" w:rsidP="00F03D2C">
            <w:pPr>
              <w:ind w:right="-24"/>
              <w:rPr>
                <w:rFonts w:ascii="BIZ UDPゴシック" w:eastAsia="BIZ UDPゴシック" w:hAnsi="BIZ UDPゴシック"/>
                <w:color w:val="FF0000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夜、蚊帳に入って眠ることで、蚊が運ぶ病気マラリアにかかるのを防ぐことができます。</w:t>
            </w:r>
          </w:p>
        </w:tc>
        <w:tc>
          <w:tcPr>
            <w:tcW w:w="1276" w:type="dxa"/>
            <w:vAlign w:val="center"/>
          </w:tcPr>
          <w:p w14:paraId="578B7666" w14:textId="7177F8C3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3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200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03D2C" w14:paraId="578B766F" w14:textId="77777777" w:rsidTr="000124C6">
        <w:trPr>
          <w:trHeight w:val="687"/>
        </w:trPr>
        <w:tc>
          <w:tcPr>
            <w:tcW w:w="790" w:type="dxa"/>
            <w:vAlign w:val="center"/>
          </w:tcPr>
          <w:p w14:paraId="1E4C6A69" w14:textId="7777777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9</w:t>
            </w:r>
          </w:p>
          <w:p w14:paraId="578B7669" w14:textId="5F72DE6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4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1149441B" w14:textId="7777777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浄水剤</w:t>
            </w:r>
          </w:p>
          <w:p w14:paraId="578B766B" w14:textId="42C67AC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（1セット10,000錠）</w:t>
            </w:r>
          </w:p>
        </w:tc>
        <w:tc>
          <w:tcPr>
            <w:tcW w:w="1506" w:type="dxa"/>
            <w:vAlign w:val="center"/>
          </w:tcPr>
          <w:p w14:paraId="578B766C" w14:textId="1E8404AF" w:rsidR="00F03D2C" w:rsidRPr="00455140" w:rsidRDefault="00F03D2C" w:rsidP="00F03D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A9F80F7" wp14:editId="5C496E1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-9525</wp:posOffset>
                  </wp:positionV>
                  <wp:extent cx="641350" cy="419100"/>
                  <wp:effectExtent l="0" t="0" r="6350" b="0"/>
                  <wp:wrapNone/>
                  <wp:docPr id="31" name="図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0" t="5001" r="5625" b="9374"/>
                          <a:stretch/>
                        </pic:blipFill>
                        <pic:spPr bwMode="auto">
                          <a:xfrm>
                            <a:off x="0" y="0"/>
                            <a:ext cx="641350" cy="419100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6D" w14:textId="6B9A6C1A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1錠で4～5リットルの汚れた水を安全できれいにします。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14:paraId="578B766E" w14:textId="567EF277" w:rsidR="00F03D2C" w:rsidRPr="00F50F6B" w:rsidRDefault="00402A00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6</w:t>
            </w:r>
            <w:r w:rsidR="00F03D2C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9</w:t>
            </w:r>
            <w:r w:rsidR="00F03D2C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F03D2C" w:rsidRPr="004B2B31" w14:paraId="3EC497C9" w14:textId="77777777" w:rsidTr="00F03D2C">
        <w:trPr>
          <w:trHeight w:val="809"/>
        </w:trPr>
        <w:tc>
          <w:tcPr>
            <w:tcW w:w="790" w:type="dxa"/>
            <w:vAlign w:val="center"/>
          </w:tcPr>
          <w:p w14:paraId="7A6B399A" w14:textId="6BDE8A2D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0</w:t>
            </w:r>
          </w:p>
          <w:p w14:paraId="7E8DC1A7" w14:textId="09AB18BF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6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16B9D3C7" w14:textId="7777777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経口補水塩（ORS）</w:t>
            </w:r>
          </w:p>
          <w:p w14:paraId="1E840C97" w14:textId="71FE30BD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（1セット500袋）</w:t>
            </w:r>
          </w:p>
        </w:tc>
        <w:tc>
          <w:tcPr>
            <w:tcW w:w="1506" w:type="dxa"/>
            <w:vAlign w:val="center"/>
          </w:tcPr>
          <w:p w14:paraId="4AE3CED4" w14:textId="78DBBF6E" w:rsidR="00F03D2C" w:rsidRPr="004B2B31" w:rsidRDefault="00F03D2C" w:rsidP="00F03D2C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41184" behindDoc="1" locked="0" layoutInCell="1" allowOverlap="1" wp14:anchorId="214BDA98" wp14:editId="5131991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13335</wp:posOffset>
                  </wp:positionV>
                  <wp:extent cx="751840" cy="45720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208269EB" w14:textId="5635E088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安全な水に溶かして飲ませることで、下痢などによる危険な  脱水症から子どもを回復させます。</w:t>
            </w:r>
          </w:p>
        </w:tc>
        <w:tc>
          <w:tcPr>
            <w:tcW w:w="1276" w:type="dxa"/>
            <w:vAlign w:val="center"/>
          </w:tcPr>
          <w:p w14:paraId="46261A1D" w14:textId="3A609528" w:rsidR="00F03D2C" w:rsidRPr="00F50F6B" w:rsidRDefault="00402A00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8</w:t>
            </w:r>
            <w:r w:rsidR="00F03D2C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9</w:t>
            </w:r>
            <w:r w:rsidR="00F03D2C"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F03D2C" w14:paraId="299530A4" w14:textId="77777777" w:rsidTr="000124C6">
        <w:trPr>
          <w:trHeight w:val="833"/>
        </w:trPr>
        <w:tc>
          <w:tcPr>
            <w:tcW w:w="790" w:type="dxa"/>
            <w:vAlign w:val="center"/>
          </w:tcPr>
          <w:p w14:paraId="7B20DB16" w14:textId="1B4FDA04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1</w:t>
            </w:r>
          </w:p>
          <w:p w14:paraId="53B2DF55" w14:textId="0EEE129A" w:rsidR="00F03D2C" w:rsidRPr="00F50F6B" w:rsidRDefault="00F03D2C" w:rsidP="00F03D2C">
            <w:pPr>
              <w:snapToGrid w:val="0"/>
              <w:ind w:right="-23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25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41FBB1A8" w14:textId="1DA52099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手洗い石けん</w:t>
            </w:r>
          </w:p>
          <w:p w14:paraId="102EB30C" w14:textId="4610108F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（1セット6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  <w:t>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個）</w:t>
            </w:r>
          </w:p>
        </w:tc>
        <w:tc>
          <w:tcPr>
            <w:tcW w:w="1506" w:type="dxa"/>
            <w:vAlign w:val="center"/>
          </w:tcPr>
          <w:p w14:paraId="6A978DCD" w14:textId="10E17C84" w:rsidR="00F03D2C" w:rsidRDefault="00F03D2C" w:rsidP="00F03D2C">
            <w:pPr>
              <w:ind w:right="-2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728BB3" wp14:editId="602D5B5C">
                  <wp:extent cx="666750" cy="444028"/>
                  <wp:effectExtent l="0" t="0" r="4445" b="0"/>
                  <wp:docPr id="36" name="図 36" descr="食品, テーブル, 屋内, ケーキ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図 36" descr="食品, テーブル, 屋内, ケーキ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66750" cy="44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  <w:vAlign w:val="center"/>
          </w:tcPr>
          <w:p w14:paraId="5327E563" w14:textId="3E4077A7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手洗いは、下痢や感染症の予防に大きな役割を果たします。</w:t>
            </w:r>
          </w:p>
        </w:tc>
        <w:tc>
          <w:tcPr>
            <w:tcW w:w="1276" w:type="dxa"/>
            <w:vAlign w:val="center"/>
          </w:tcPr>
          <w:p w14:paraId="3C97E0BB" w14:textId="09B19C05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3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8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F03D2C" w14:paraId="578B7677" w14:textId="77777777" w:rsidTr="00943C9E">
        <w:trPr>
          <w:trHeight w:val="981"/>
        </w:trPr>
        <w:tc>
          <w:tcPr>
            <w:tcW w:w="790" w:type="dxa"/>
            <w:vAlign w:val="center"/>
          </w:tcPr>
          <w:p w14:paraId="41721D8F" w14:textId="77AE7710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2</w:t>
            </w:r>
          </w:p>
          <w:p w14:paraId="578B7671" w14:textId="39359661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10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370D0137" w14:textId="3802EA53" w:rsidR="00F03D2C" w:rsidRPr="00F50F6B" w:rsidRDefault="00402A00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スクールバッグ</w:t>
            </w:r>
          </w:p>
          <w:p w14:paraId="578B7673" w14:textId="07C5C129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10個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1506" w:type="dxa"/>
            <w:vAlign w:val="center"/>
          </w:tcPr>
          <w:p w14:paraId="578B7674" w14:textId="260FD75E" w:rsidR="00F03D2C" w:rsidRPr="00455140" w:rsidRDefault="0048159F" w:rsidP="00F03D2C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45280" behindDoc="0" locked="0" layoutInCell="1" allowOverlap="1" wp14:anchorId="3B71AFAD" wp14:editId="1E41DFA4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6985</wp:posOffset>
                  </wp:positionV>
                  <wp:extent cx="747395" cy="497840"/>
                  <wp:effectExtent l="0" t="0" r="0" b="0"/>
                  <wp:wrapNone/>
                  <wp:docPr id="2041630612" name="図 1" descr="バッグ, 猫, ブルー, 座る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630612" name="図 1" descr="バッグ, 猫, ブルー, 座る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75" w14:textId="47BFA5A1" w:rsidR="00F03D2C" w:rsidRPr="0048159F" w:rsidRDefault="0048159F" w:rsidP="00F03D2C">
            <w:pPr>
              <w:ind w:right="-24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子どもたちが学校に通うために必要なスクールバッグです。</w:t>
            </w:r>
          </w:p>
        </w:tc>
        <w:tc>
          <w:tcPr>
            <w:tcW w:w="1276" w:type="dxa"/>
            <w:vAlign w:val="center"/>
          </w:tcPr>
          <w:p w14:paraId="578B7676" w14:textId="2906C1A9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4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1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tr w:rsidR="00F03D2C" w14:paraId="578B767F" w14:textId="77777777" w:rsidTr="00814E82">
        <w:trPr>
          <w:trHeight w:val="1141"/>
        </w:trPr>
        <w:tc>
          <w:tcPr>
            <w:tcW w:w="790" w:type="dxa"/>
            <w:vAlign w:val="center"/>
          </w:tcPr>
          <w:p w14:paraId="1BAD10CD" w14:textId="48DEF9EB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3</w:t>
            </w:r>
          </w:p>
          <w:p w14:paraId="578B7679" w14:textId="1643B4CF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27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6BDF5D61" w14:textId="15955FB6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箱の中の学校</w:t>
            </w:r>
          </w:p>
          <w:p w14:paraId="578B767B" w14:textId="730E5210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（1セット1箱）</w:t>
            </w:r>
          </w:p>
        </w:tc>
        <w:tc>
          <w:tcPr>
            <w:tcW w:w="1506" w:type="dxa"/>
            <w:vAlign w:val="center"/>
          </w:tcPr>
          <w:p w14:paraId="578B767C" w14:textId="2BC5B3D9" w:rsidR="00F03D2C" w:rsidRPr="004B2B31" w:rsidRDefault="00F03D2C" w:rsidP="00F03D2C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6798F4CD" wp14:editId="3774A850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20320</wp:posOffset>
                  </wp:positionV>
                  <wp:extent cx="582930" cy="503555"/>
                  <wp:effectExtent l="0" t="0" r="7620" b="0"/>
                  <wp:wrapNone/>
                  <wp:docPr id="2" name="図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6875" r="6250" b="4375"/>
                          <a:stretch/>
                        </pic:blipFill>
                        <pic:spPr bwMode="auto">
                          <a:xfrm>
                            <a:off x="0" y="0"/>
                            <a:ext cx="582930" cy="50355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7D" w14:textId="5C8CC030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ノート、鉛筆、教材、ラジオなど先生と生徒40人分のための教材が入っています。</w:t>
            </w:r>
          </w:p>
        </w:tc>
        <w:tc>
          <w:tcPr>
            <w:tcW w:w="1276" w:type="dxa"/>
            <w:vAlign w:val="center"/>
          </w:tcPr>
          <w:p w14:paraId="578B767E" w14:textId="4F605EAE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3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,000円</w:t>
            </w:r>
          </w:p>
        </w:tc>
      </w:tr>
      <w:tr w:rsidR="00F03D2C" w14:paraId="5798FC07" w14:textId="77777777" w:rsidTr="00943C9E">
        <w:trPr>
          <w:trHeight w:val="967"/>
        </w:trPr>
        <w:tc>
          <w:tcPr>
            <w:tcW w:w="790" w:type="dxa"/>
            <w:vAlign w:val="center"/>
          </w:tcPr>
          <w:p w14:paraId="31A0E221" w14:textId="266F4B9B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4</w:t>
            </w:r>
          </w:p>
          <w:p w14:paraId="00B80A26" w14:textId="3CA6B08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2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0C7D26BC" w14:textId="74BFD841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箱の中の幼稚園</w:t>
            </w:r>
          </w:p>
          <w:p w14:paraId="2F6A0B67" w14:textId="3843A4DB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（1セット1箱）</w:t>
            </w:r>
          </w:p>
        </w:tc>
        <w:tc>
          <w:tcPr>
            <w:tcW w:w="1506" w:type="dxa"/>
            <w:vAlign w:val="center"/>
          </w:tcPr>
          <w:p w14:paraId="12443FB8" w14:textId="49685830" w:rsidR="00F03D2C" w:rsidRPr="00943C9E" w:rsidRDefault="00F03D2C" w:rsidP="00F03D2C">
            <w:pPr>
              <w:ind w:right="-24"/>
              <w:rPr>
                <w:rFonts w:eastAsiaTheme="minor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30C085F" wp14:editId="3B8EE85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-9525</wp:posOffset>
                  </wp:positionV>
                  <wp:extent cx="680720" cy="515620"/>
                  <wp:effectExtent l="0" t="0" r="5080" b="0"/>
                  <wp:wrapNone/>
                  <wp:docPr id="3" name="図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0" t="17500" b="18125"/>
                          <a:stretch/>
                        </pic:blipFill>
                        <pic:spPr bwMode="auto">
                          <a:xfrm>
                            <a:off x="0" y="0"/>
                            <a:ext cx="680720" cy="515620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F4D37E4" w14:textId="42C17A72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約50人分の知的玩具が</w:t>
            </w:r>
            <w:r w:rsidR="006E0482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入っていて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、どのような場所でも幼稚園・保育園活動ができます。</w:t>
            </w:r>
          </w:p>
        </w:tc>
        <w:tc>
          <w:tcPr>
            <w:tcW w:w="1276" w:type="dxa"/>
            <w:vAlign w:val="center"/>
          </w:tcPr>
          <w:p w14:paraId="3066174F" w14:textId="1596AFEB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50F6B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3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,000円</w:t>
            </w:r>
          </w:p>
        </w:tc>
      </w:tr>
      <w:tr w:rsidR="00F03D2C" w14:paraId="11C73705" w14:textId="77777777" w:rsidTr="00F03D2C">
        <w:trPr>
          <w:trHeight w:val="991"/>
        </w:trPr>
        <w:tc>
          <w:tcPr>
            <w:tcW w:w="790" w:type="dxa"/>
            <w:vAlign w:val="center"/>
          </w:tcPr>
          <w:p w14:paraId="25DCEC4F" w14:textId="503EC3C9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bookmarkStart w:id="0" w:name="_Hlk161676589"/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5</w:t>
            </w:r>
          </w:p>
          <w:p w14:paraId="4320314C" w14:textId="5A82EBBC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5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1489B1C8" w14:textId="5A963826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毛布</w:t>
            </w:r>
          </w:p>
          <w:p w14:paraId="450FF70B" w14:textId="017611A3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（1セット8枚）</w:t>
            </w:r>
          </w:p>
        </w:tc>
        <w:tc>
          <w:tcPr>
            <w:tcW w:w="1506" w:type="dxa"/>
            <w:vAlign w:val="center"/>
          </w:tcPr>
          <w:p w14:paraId="108530F3" w14:textId="298F54BC" w:rsidR="00F03D2C" w:rsidRDefault="00F03D2C" w:rsidP="00F03D2C">
            <w:pPr>
              <w:ind w:right="-24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AB284D0" wp14:editId="24AE02D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-15875</wp:posOffset>
                  </wp:positionV>
                  <wp:extent cx="688975" cy="525145"/>
                  <wp:effectExtent l="0" t="0" r="0" b="8255"/>
                  <wp:wrapNone/>
                  <wp:docPr id="167647139" name="図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0" t="25000" r="5000" b="16875"/>
                          <a:stretch/>
                        </pic:blipFill>
                        <pic:spPr bwMode="auto">
                          <a:xfrm>
                            <a:off x="0" y="0"/>
                            <a:ext cx="688975" cy="52514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60B3867C" w14:textId="6B80D5E8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子どもたちとその家族に大きな危険をもたらす低体温を防ぎます。</w:t>
            </w:r>
          </w:p>
        </w:tc>
        <w:tc>
          <w:tcPr>
            <w:tcW w:w="1276" w:type="dxa"/>
            <w:vAlign w:val="center"/>
          </w:tcPr>
          <w:p w14:paraId="623B2354" w14:textId="12FD96DA" w:rsidR="00F03D2C" w:rsidRPr="00F50F6B" w:rsidRDefault="00F03D2C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7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,</w:t>
            </w:r>
            <w:r w:rsidR="00402A0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8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00円</w:t>
            </w:r>
          </w:p>
        </w:tc>
      </w:tr>
      <w:bookmarkEnd w:id="0"/>
      <w:tr w:rsidR="00F03D2C" w14:paraId="578B768F" w14:textId="77777777" w:rsidTr="00943C9E">
        <w:trPr>
          <w:trHeight w:val="1035"/>
        </w:trPr>
        <w:tc>
          <w:tcPr>
            <w:tcW w:w="790" w:type="dxa"/>
            <w:vAlign w:val="center"/>
          </w:tcPr>
          <w:p w14:paraId="59E26BB1" w14:textId="770329F7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6</w:t>
            </w:r>
          </w:p>
          <w:p w14:paraId="578B7689" w14:textId="1630FAB0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(G0</w:t>
            </w:r>
            <w:r w:rsidRPr="00F50F6B"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  <w:t>28</w:t>
            </w: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54" w:type="dxa"/>
            <w:vAlign w:val="center"/>
          </w:tcPr>
          <w:p w14:paraId="359D5FCA" w14:textId="24F3BA26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</w:rPr>
              <w:t>高性能テント</w:t>
            </w:r>
          </w:p>
          <w:p w14:paraId="578B768B" w14:textId="717092C9" w:rsidR="00F03D2C" w:rsidRPr="00F50F6B" w:rsidRDefault="00F03D2C" w:rsidP="00F03D2C">
            <w:pPr>
              <w:snapToGrid w:val="0"/>
              <w:ind w:right="-2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0F6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（1セット1張）</w:t>
            </w:r>
          </w:p>
        </w:tc>
        <w:tc>
          <w:tcPr>
            <w:tcW w:w="1506" w:type="dxa"/>
            <w:vAlign w:val="center"/>
          </w:tcPr>
          <w:p w14:paraId="578B768C" w14:textId="2908C0BE" w:rsidR="00F03D2C" w:rsidRPr="004B2B31" w:rsidRDefault="00F03D2C" w:rsidP="00F03D2C">
            <w:pPr>
              <w:ind w:right="-2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38112" behindDoc="0" locked="0" layoutInCell="1" allowOverlap="1" wp14:anchorId="34AE5EB7" wp14:editId="785A9C6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41910</wp:posOffset>
                  </wp:positionV>
                  <wp:extent cx="850900" cy="566420"/>
                  <wp:effectExtent l="0" t="0" r="6350" b="5080"/>
                  <wp:wrapNone/>
                  <wp:docPr id="8" name="図 8" descr="雪, 屋外, 男, 建物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雪, 屋外, 男, 建物 が含まれている画像&#10;&#10;自動的に生成された説明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  <w:vAlign w:val="center"/>
          </w:tcPr>
          <w:p w14:paraId="578B768D" w14:textId="134954F7" w:rsidR="00F03D2C" w:rsidRPr="00F50F6B" w:rsidRDefault="00F03D2C" w:rsidP="00F03D2C">
            <w:pPr>
              <w:ind w:right="-24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F50F6B">
              <w:rPr>
                <w:rFonts w:ascii="BIZ UDPゴシック" w:eastAsia="BIZ UDPゴシック" w:hAnsi="BIZ UDPゴシック" w:hint="eastAsia"/>
                <w:sz w:val="18"/>
              </w:rPr>
              <w:t>従来のテントよりも、広さや重さ、換気のしやすさなどが大幅に改良された高性能テント。充実した人道支援が可能になります。</w:t>
            </w:r>
          </w:p>
        </w:tc>
        <w:tc>
          <w:tcPr>
            <w:tcW w:w="1276" w:type="dxa"/>
            <w:vAlign w:val="center"/>
          </w:tcPr>
          <w:p w14:paraId="578B768E" w14:textId="7F536FD3" w:rsidR="00F03D2C" w:rsidRPr="00F50F6B" w:rsidRDefault="00402A00" w:rsidP="00F03D2C">
            <w:pPr>
              <w:ind w:right="-24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41</w:t>
            </w:r>
            <w:r w:rsidR="00F03D2C" w:rsidRPr="000124C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0,000円</w:t>
            </w:r>
          </w:p>
        </w:tc>
      </w:tr>
    </w:tbl>
    <w:p w14:paraId="578B76B0" w14:textId="77777777" w:rsidR="0027011D" w:rsidRPr="003F5AE9" w:rsidRDefault="0027011D" w:rsidP="003F5AE9">
      <w:pPr>
        <w:tabs>
          <w:tab w:val="left" w:pos="8260"/>
        </w:tabs>
        <w:spacing w:line="20" w:lineRule="exact"/>
        <w:rPr>
          <w:rFonts w:ascii="ＭＳ Ｐゴシック" w:eastAsia="ＭＳ Ｐゴシック" w:hAnsi="ＭＳ Ｐゴシック"/>
          <w:szCs w:val="21"/>
        </w:rPr>
      </w:pPr>
    </w:p>
    <w:sectPr w:rsidR="0027011D" w:rsidRPr="003F5AE9" w:rsidSect="00A80F7B">
      <w:headerReference w:type="first" r:id="rId2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31EA" w14:textId="77777777" w:rsidR="00116C19" w:rsidRDefault="00116C19" w:rsidP="008F314C">
      <w:r>
        <w:separator/>
      </w:r>
    </w:p>
  </w:endnote>
  <w:endnote w:type="continuationSeparator" w:id="0">
    <w:p w14:paraId="50A12972" w14:textId="77777777" w:rsidR="00116C19" w:rsidRDefault="00116C19" w:rsidP="008F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2F88" w14:textId="77777777" w:rsidR="00116C19" w:rsidRDefault="00116C19" w:rsidP="008F314C">
      <w:r>
        <w:separator/>
      </w:r>
    </w:p>
  </w:footnote>
  <w:footnote w:type="continuationSeparator" w:id="0">
    <w:p w14:paraId="69101E3F" w14:textId="77777777" w:rsidR="00116C19" w:rsidRDefault="00116C19" w:rsidP="008F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76D5" w14:textId="77777777" w:rsidR="007E5561" w:rsidRDefault="007E5561" w:rsidP="005D088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E5F"/>
    <w:multiLevelType w:val="hybridMultilevel"/>
    <w:tmpl w:val="F73692B8"/>
    <w:lvl w:ilvl="0" w:tplc="545E0D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5A3511"/>
    <w:multiLevelType w:val="hybridMultilevel"/>
    <w:tmpl w:val="33768FF2"/>
    <w:lvl w:ilvl="0" w:tplc="640EC2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5930E7"/>
    <w:multiLevelType w:val="hybridMultilevel"/>
    <w:tmpl w:val="A1967E8C"/>
    <w:lvl w:ilvl="0" w:tplc="04090015">
      <w:start w:val="1"/>
      <w:numFmt w:val="upperLetter"/>
      <w:lvlText w:val="%1)"/>
      <w:lvlJc w:val="left"/>
      <w:pPr>
        <w:ind w:left="157" w:hanging="440"/>
      </w:pPr>
    </w:lvl>
    <w:lvl w:ilvl="1" w:tplc="04090017" w:tentative="1">
      <w:start w:val="1"/>
      <w:numFmt w:val="aiueoFullWidth"/>
      <w:lvlText w:val="(%2)"/>
      <w:lvlJc w:val="left"/>
      <w:pPr>
        <w:ind w:left="5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7" w:hanging="440"/>
      </w:pPr>
    </w:lvl>
    <w:lvl w:ilvl="3" w:tplc="0409000F" w:tentative="1">
      <w:start w:val="1"/>
      <w:numFmt w:val="decimal"/>
      <w:lvlText w:val="%4."/>
      <w:lvlJc w:val="left"/>
      <w:pPr>
        <w:ind w:left="1477" w:hanging="440"/>
      </w:pPr>
    </w:lvl>
    <w:lvl w:ilvl="4" w:tplc="04090017" w:tentative="1">
      <w:start w:val="1"/>
      <w:numFmt w:val="aiueoFullWidth"/>
      <w:lvlText w:val="(%5)"/>
      <w:lvlJc w:val="left"/>
      <w:pPr>
        <w:ind w:left="19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7" w:hanging="440"/>
      </w:pPr>
    </w:lvl>
    <w:lvl w:ilvl="6" w:tplc="0409000F" w:tentative="1">
      <w:start w:val="1"/>
      <w:numFmt w:val="decimal"/>
      <w:lvlText w:val="%7."/>
      <w:lvlJc w:val="left"/>
      <w:pPr>
        <w:ind w:left="2797" w:hanging="440"/>
      </w:pPr>
    </w:lvl>
    <w:lvl w:ilvl="7" w:tplc="04090017" w:tentative="1">
      <w:start w:val="1"/>
      <w:numFmt w:val="aiueoFullWidth"/>
      <w:lvlText w:val="(%8)"/>
      <w:lvlJc w:val="left"/>
      <w:pPr>
        <w:ind w:left="32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40"/>
      </w:pPr>
    </w:lvl>
  </w:abstractNum>
  <w:abstractNum w:abstractNumId="3" w15:restartNumberingAfterBreak="0">
    <w:nsid w:val="54E47ECA"/>
    <w:multiLevelType w:val="hybridMultilevel"/>
    <w:tmpl w:val="2676088A"/>
    <w:lvl w:ilvl="0" w:tplc="F3162C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5835328">
    <w:abstractNumId w:val="0"/>
  </w:num>
  <w:num w:numId="2" w16cid:durableId="213542549">
    <w:abstractNumId w:val="2"/>
  </w:num>
  <w:num w:numId="3" w16cid:durableId="1755974922">
    <w:abstractNumId w:val="3"/>
  </w:num>
  <w:num w:numId="4" w16cid:durableId="200050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AA"/>
    <w:rsid w:val="00010342"/>
    <w:rsid w:val="000124C6"/>
    <w:rsid w:val="000267A2"/>
    <w:rsid w:val="00031CCF"/>
    <w:rsid w:val="00062C5F"/>
    <w:rsid w:val="00067B3E"/>
    <w:rsid w:val="00080BBA"/>
    <w:rsid w:val="00081727"/>
    <w:rsid w:val="000B38D0"/>
    <w:rsid w:val="000C2845"/>
    <w:rsid w:val="000C3A4E"/>
    <w:rsid w:val="000D1DF2"/>
    <w:rsid w:val="000D7D41"/>
    <w:rsid w:val="000E7D60"/>
    <w:rsid w:val="00104AC9"/>
    <w:rsid w:val="00116C19"/>
    <w:rsid w:val="00136EB3"/>
    <w:rsid w:val="001631E3"/>
    <w:rsid w:val="001636F6"/>
    <w:rsid w:val="00171342"/>
    <w:rsid w:val="00181AD9"/>
    <w:rsid w:val="001853A5"/>
    <w:rsid w:val="001B28BD"/>
    <w:rsid w:val="001C0201"/>
    <w:rsid w:val="001C6D4F"/>
    <w:rsid w:val="001D4077"/>
    <w:rsid w:val="001E1B83"/>
    <w:rsid w:val="00214A14"/>
    <w:rsid w:val="00226AB7"/>
    <w:rsid w:val="002421A3"/>
    <w:rsid w:val="00243F53"/>
    <w:rsid w:val="002457EC"/>
    <w:rsid w:val="002569A3"/>
    <w:rsid w:val="00264AE4"/>
    <w:rsid w:val="00266AF1"/>
    <w:rsid w:val="0027011D"/>
    <w:rsid w:val="00270D09"/>
    <w:rsid w:val="00271929"/>
    <w:rsid w:val="002A4973"/>
    <w:rsid w:val="002B07E7"/>
    <w:rsid w:val="002C1BF4"/>
    <w:rsid w:val="002D0FA9"/>
    <w:rsid w:val="002D779D"/>
    <w:rsid w:val="00303F86"/>
    <w:rsid w:val="00304BE8"/>
    <w:rsid w:val="00325A74"/>
    <w:rsid w:val="003318D2"/>
    <w:rsid w:val="00332773"/>
    <w:rsid w:val="00335453"/>
    <w:rsid w:val="00350C66"/>
    <w:rsid w:val="00360202"/>
    <w:rsid w:val="00372A8F"/>
    <w:rsid w:val="00376AF2"/>
    <w:rsid w:val="003A068F"/>
    <w:rsid w:val="003A4357"/>
    <w:rsid w:val="003B4415"/>
    <w:rsid w:val="003C0DA4"/>
    <w:rsid w:val="003D1AAA"/>
    <w:rsid w:val="003E3B30"/>
    <w:rsid w:val="003E7363"/>
    <w:rsid w:val="003E7B7C"/>
    <w:rsid w:val="003F09CA"/>
    <w:rsid w:val="003F5975"/>
    <w:rsid w:val="003F5AE9"/>
    <w:rsid w:val="00402A00"/>
    <w:rsid w:val="00412A7E"/>
    <w:rsid w:val="00427764"/>
    <w:rsid w:val="00443CCD"/>
    <w:rsid w:val="00455140"/>
    <w:rsid w:val="004559B7"/>
    <w:rsid w:val="00456067"/>
    <w:rsid w:val="004650C2"/>
    <w:rsid w:val="0048159F"/>
    <w:rsid w:val="00487710"/>
    <w:rsid w:val="004A73C4"/>
    <w:rsid w:val="004B2B31"/>
    <w:rsid w:val="004B56CA"/>
    <w:rsid w:val="004D338D"/>
    <w:rsid w:val="004E552F"/>
    <w:rsid w:val="004F60DF"/>
    <w:rsid w:val="005010AE"/>
    <w:rsid w:val="0050577E"/>
    <w:rsid w:val="00507749"/>
    <w:rsid w:val="0053293D"/>
    <w:rsid w:val="00583735"/>
    <w:rsid w:val="005A5591"/>
    <w:rsid w:val="005B78B7"/>
    <w:rsid w:val="005C5194"/>
    <w:rsid w:val="005D01C0"/>
    <w:rsid w:val="005D0888"/>
    <w:rsid w:val="005D4037"/>
    <w:rsid w:val="005D4560"/>
    <w:rsid w:val="005E510D"/>
    <w:rsid w:val="005F26BA"/>
    <w:rsid w:val="00612378"/>
    <w:rsid w:val="006131B8"/>
    <w:rsid w:val="0061385E"/>
    <w:rsid w:val="00623BFC"/>
    <w:rsid w:val="00645528"/>
    <w:rsid w:val="00672F3D"/>
    <w:rsid w:val="00684F40"/>
    <w:rsid w:val="006852A9"/>
    <w:rsid w:val="00691272"/>
    <w:rsid w:val="0069572A"/>
    <w:rsid w:val="00695852"/>
    <w:rsid w:val="006B3681"/>
    <w:rsid w:val="006E0482"/>
    <w:rsid w:val="0070332D"/>
    <w:rsid w:val="007303F3"/>
    <w:rsid w:val="007401CA"/>
    <w:rsid w:val="00765E65"/>
    <w:rsid w:val="00772200"/>
    <w:rsid w:val="007A4005"/>
    <w:rsid w:val="007A48E0"/>
    <w:rsid w:val="007E1568"/>
    <w:rsid w:val="007E3C1A"/>
    <w:rsid w:val="007E5561"/>
    <w:rsid w:val="007F6E4B"/>
    <w:rsid w:val="0080728E"/>
    <w:rsid w:val="00814E82"/>
    <w:rsid w:val="00815F87"/>
    <w:rsid w:val="00824D4F"/>
    <w:rsid w:val="008252A7"/>
    <w:rsid w:val="0082705E"/>
    <w:rsid w:val="008339FF"/>
    <w:rsid w:val="00840D23"/>
    <w:rsid w:val="008438B6"/>
    <w:rsid w:val="00850468"/>
    <w:rsid w:val="008549FF"/>
    <w:rsid w:val="00865C30"/>
    <w:rsid w:val="00866548"/>
    <w:rsid w:val="008811EA"/>
    <w:rsid w:val="00882F64"/>
    <w:rsid w:val="008A7A1F"/>
    <w:rsid w:val="008B0DA5"/>
    <w:rsid w:val="008B47FD"/>
    <w:rsid w:val="008D11C6"/>
    <w:rsid w:val="008D2F3A"/>
    <w:rsid w:val="008E6BDC"/>
    <w:rsid w:val="008F314C"/>
    <w:rsid w:val="00900813"/>
    <w:rsid w:val="009154A9"/>
    <w:rsid w:val="0092153F"/>
    <w:rsid w:val="009337CF"/>
    <w:rsid w:val="00937456"/>
    <w:rsid w:val="00943C9E"/>
    <w:rsid w:val="0097508A"/>
    <w:rsid w:val="009757ED"/>
    <w:rsid w:val="00977FB9"/>
    <w:rsid w:val="009923A3"/>
    <w:rsid w:val="009A2C68"/>
    <w:rsid w:val="009D1ED7"/>
    <w:rsid w:val="009E1765"/>
    <w:rsid w:val="009E1ABD"/>
    <w:rsid w:val="009E5D4F"/>
    <w:rsid w:val="009F7CC4"/>
    <w:rsid w:val="00A0436F"/>
    <w:rsid w:val="00A05AB5"/>
    <w:rsid w:val="00A20DE1"/>
    <w:rsid w:val="00A30367"/>
    <w:rsid w:val="00A41320"/>
    <w:rsid w:val="00A41E65"/>
    <w:rsid w:val="00A5081A"/>
    <w:rsid w:val="00A5450E"/>
    <w:rsid w:val="00A80F7B"/>
    <w:rsid w:val="00A85998"/>
    <w:rsid w:val="00AA04C7"/>
    <w:rsid w:val="00AD17FF"/>
    <w:rsid w:val="00AF2970"/>
    <w:rsid w:val="00AF4541"/>
    <w:rsid w:val="00AF63EF"/>
    <w:rsid w:val="00AF79F6"/>
    <w:rsid w:val="00B003A2"/>
    <w:rsid w:val="00B041CA"/>
    <w:rsid w:val="00B07360"/>
    <w:rsid w:val="00B13EE0"/>
    <w:rsid w:val="00B25554"/>
    <w:rsid w:val="00B305B1"/>
    <w:rsid w:val="00B32D93"/>
    <w:rsid w:val="00B3724A"/>
    <w:rsid w:val="00B37A49"/>
    <w:rsid w:val="00B4303D"/>
    <w:rsid w:val="00B526D5"/>
    <w:rsid w:val="00B569C4"/>
    <w:rsid w:val="00B61401"/>
    <w:rsid w:val="00B62F97"/>
    <w:rsid w:val="00B66FEC"/>
    <w:rsid w:val="00B730BB"/>
    <w:rsid w:val="00BC7606"/>
    <w:rsid w:val="00BD544D"/>
    <w:rsid w:val="00BE1230"/>
    <w:rsid w:val="00BF08C8"/>
    <w:rsid w:val="00BF1B4B"/>
    <w:rsid w:val="00BF263B"/>
    <w:rsid w:val="00C01074"/>
    <w:rsid w:val="00C01A5A"/>
    <w:rsid w:val="00C0280C"/>
    <w:rsid w:val="00C1683B"/>
    <w:rsid w:val="00C24A9E"/>
    <w:rsid w:val="00C26B62"/>
    <w:rsid w:val="00C34B28"/>
    <w:rsid w:val="00C510D2"/>
    <w:rsid w:val="00C53AEE"/>
    <w:rsid w:val="00C66C6E"/>
    <w:rsid w:val="00C81962"/>
    <w:rsid w:val="00C8201A"/>
    <w:rsid w:val="00CA0505"/>
    <w:rsid w:val="00CA65F3"/>
    <w:rsid w:val="00CB0075"/>
    <w:rsid w:val="00CB1C70"/>
    <w:rsid w:val="00CC01BB"/>
    <w:rsid w:val="00CE0127"/>
    <w:rsid w:val="00CE1D92"/>
    <w:rsid w:val="00CF1971"/>
    <w:rsid w:val="00CF47F9"/>
    <w:rsid w:val="00D259E3"/>
    <w:rsid w:val="00D33AD1"/>
    <w:rsid w:val="00D35715"/>
    <w:rsid w:val="00D64A71"/>
    <w:rsid w:val="00D8609E"/>
    <w:rsid w:val="00D9557F"/>
    <w:rsid w:val="00D95C39"/>
    <w:rsid w:val="00DB035A"/>
    <w:rsid w:val="00DB579F"/>
    <w:rsid w:val="00DC06E6"/>
    <w:rsid w:val="00DD24EB"/>
    <w:rsid w:val="00E173FA"/>
    <w:rsid w:val="00E23079"/>
    <w:rsid w:val="00E33AD8"/>
    <w:rsid w:val="00E409B8"/>
    <w:rsid w:val="00E430F8"/>
    <w:rsid w:val="00E45ADD"/>
    <w:rsid w:val="00E84344"/>
    <w:rsid w:val="00EA2FB5"/>
    <w:rsid w:val="00EB1B4F"/>
    <w:rsid w:val="00EB7288"/>
    <w:rsid w:val="00EB7F5D"/>
    <w:rsid w:val="00EC06E4"/>
    <w:rsid w:val="00ED2A51"/>
    <w:rsid w:val="00ED48DF"/>
    <w:rsid w:val="00EF1009"/>
    <w:rsid w:val="00EF45B6"/>
    <w:rsid w:val="00F03D2C"/>
    <w:rsid w:val="00F06E59"/>
    <w:rsid w:val="00F23899"/>
    <w:rsid w:val="00F413C4"/>
    <w:rsid w:val="00F50F6B"/>
    <w:rsid w:val="00F84127"/>
    <w:rsid w:val="00F92E7C"/>
    <w:rsid w:val="00FA4DFB"/>
    <w:rsid w:val="00FA5099"/>
    <w:rsid w:val="00FA5E5E"/>
    <w:rsid w:val="00FB2412"/>
    <w:rsid w:val="00FB3949"/>
    <w:rsid w:val="00FC27C8"/>
    <w:rsid w:val="00FC52DA"/>
    <w:rsid w:val="00FE161C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B75B6"/>
  <w15:docId w15:val="{C44B4D07-F618-4EAB-A0EE-3B0F7D5E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A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4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3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314C"/>
  </w:style>
  <w:style w:type="paragraph" w:styleId="a8">
    <w:name w:val="footer"/>
    <w:basedOn w:val="a"/>
    <w:link w:val="a9"/>
    <w:uiPriority w:val="99"/>
    <w:unhideWhenUsed/>
    <w:rsid w:val="008F3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314C"/>
  </w:style>
  <w:style w:type="paragraph" w:styleId="aa">
    <w:name w:val="List Paragraph"/>
    <w:basedOn w:val="a"/>
    <w:uiPriority w:val="34"/>
    <w:qFormat/>
    <w:rsid w:val="00D8609E"/>
    <w:pPr>
      <w:ind w:leftChars="400" w:left="840"/>
    </w:pPr>
  </w:style>
  <w:style w:type="character" w:styleId="ab">
    <w:name w:val="Hyperlink"/>
    <w:basedOn w:val="a0"/>
    <w:uiPriority w:val="99"/>
    <w:unhideWhenUsed/>
    <w:rsid w:val="00B62F9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4794d-50c5-4b6f-ad35-4d14649d2544">
      <Terms xmlns="http://schemas.microsoft.com/office/infopath/2007/PartnerControls"/>
    </lcf76f155ced4ddcb4097134ff3c332f>
    <TaxCatchAll xmlns="8ec01e25-386a-41fc-bdd4-0698f2b4d9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DE8F50C73AFB42ADF1A3E3AF5F88D0" ma:contentTypeVersion="18" ma:contentTypeDescription="新しいドキュメントを作成します。" ma:contentTypeScope="" ma:versionID="1c0c3d94666a49be213614ef4ad737d9">
  <xsd:schema xmlns:xsd="http://www.w3.org/2001/XMLSchema" xmlns:xs="http://www.w3.org/2001/XMLSchema" xmlns:p="http://schemas.microsoft.com/office/2006/metadata/properties" xmlns:ns2="d354794d-50c5-4b6f-ad35-4d14649d2544" xmlns:ns3="8ec01e25-386a-41fc-bdd4-0698f2b4d91f" targetNamespace="http://schemas.microsoft.com/office/2006/metadata/properties" ma:root="true" ma:fieldsID="b8349a91a3baf233c3334afb5407ed18" ns2:_="" ns3:_="">
    <xsd:import namespace="d354794d-50c5-4b6f-ad35-4d14649d2544"/>
    <xsd:import namespace="8ec01e25-386a-41fc-bdd4-0698f2b4d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794d-50c5-4b6f-ad35-4d14649d2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af5e4f2-44c4-4994-a31f-c7561b372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e25-386a-41fc-bdd4-0698f2b4d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a674d-e5bd-4cdc-9854-e7d3d440f56e}" ma:internalName="TaxCatchAll" ma:showField="CatchAllData" ma:web="8ec01e25-386a-41fc-bdd4-0698f2b4d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 standalone="no"?>
<ds:datastoreItem ds:itemID="{EF39F77A-009A-4642-A61A-53AB70936C9A}" xmlns:ds="http://schemas.openxmlformats.org/officeDocument/2006/customXml"><ds:schemaRefs><ds:schemaRefs><ds:schemaRef ds:uri="http://schemas.microsoft.com/office/2006/metadata/properties"/><ds:schemaRef ds:uri="http://schemas.microsoft.com/office/infopath/2007/PartnerControls"/><ds:schemaRef ds:uri="d354794d-50c5-4b6f-ad35-4d14649d2544"/><ds:schemaRef ds:uri="8ec01e25-386a-41fc-bdd4-0698f2b4d91f"/></ds:schemaRefs></ds:datastoreItem>
</file>

<file path=customXml/itemProps2.xml><?xml version="1.0" encoding="UTF-8" standalone="no"?>
<ds:datastoreItem ds:itemID="{5431274B-6260-466B-B59D-4BC6721ED6EB}" xmlns:ds="http://schemas.openxmlformats.org/officeDocument/2006/customXml"><ds:schemaRefs><ds:schemaRefs><ds:schemaRef ds:uri="http://schemas.microsoft.com/sharepoint/v3/contenttype/forms"/></ds:schemaRefs></ds:datastoreItem>
</file>

<file path=customXml/itemProps3.xml><?xml version="1.0" encoding="UTF-8" standalone="no"?>
<ds:datastoreItem ds:itemID="{E9383EB5-4D0C-44AB-A0E9-03B22D67B3AF}" xmlns:ds="http://schemas.openxmlformats.org/officeDocument/2006/customXml"><ds:schemaRefs><ds:schemaRefs><ds:schemaRef ds:uri="http://schemas.openxmlformats.org/officeDocument/2006/bibliography"/></ds:schemaRefs></ds:datastoreItem>
</file>

<file path=customXml/itemProps4.xml><?xml version="1.0" encoding="utf-8"?>
<ds:datastoreItem xmlns:ds="http://schemas.openxmlformats.org/officeDocument/2006/customXml" ds:itemID="{C35B1EE3-027B-4CD5-A3A6-17F1117D9229}"/>
</file>

<file path=docProps/app.xml><?xml version="1.0" encoding="utf-8"?>
<Properties xmlns="http://schemas.openxmlformats.org/officeDocument/2006/extended-properties" xmlns:vt="http://schemas.openxmlformats.org/officeDocument/2006/docPropsVTypes">
  <Company/>
  <Lines>16</Lines>
  <LinksUpToDate>false</LinksUpToDate>
  <Paragraphs>4</Paragraphs>
  <ScaleCrop>false</ScaleCrop>
  <CharactersWithSpaces>2336</CharactersWithSpaces>
  <SharedDoc>false</SharedDoc>
  <HyperlinksChanged>false</HyperlinksChanged>
  <AppVersion>16.0000</AppVersion>
  <Characters>1991</Characters>
  <Pages>2</Pages>
  <DocSecurity>0</DocSecurity>
  <Words>349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dcterms:modified xsi:type="dcterms:W3CDTF">2025-02-13T05:31:00Z</dcterms:modified>
  <cp:lastPrinted>2024-03-18T09:04:00Z</cp:lastPrinted>
  <cp:lastModifiedBy>Tsuguko Takamado</cp:lastModifiedBy>
  <dcterms:created xsi:type="dcterms:W3CDTF">2023-03-29T10:03:00Z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129600</vt:r8>
  </property>
  <property fmtid="{D5CDD505-2E9C-101B-9397-08002B2CF9AE}" pid="3" name="ContentTypeId">
    <vt:lpwstr>0x010100F3DE8F50C73AFB42ADF1A3E3AF5F88D0</vt:lpwstr>
  </property>
</Properties>
</file>